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662E" w14:textId="77777777" w:rsidR="003322CA" w:rsidRPr="00A10093" w:rsidRDefault="00332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lang w:val="en-CA"/>
        </w:rPr>
      </w:pPr>
    </w:p>
    <w:p w14:paraId="37C2207C" w14:textId="654476CA"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i/>
          <w:iCs/>
        </w:rPr>
      </w:pPr>
      <w:r w:rsidRPr="008C3DDC">
        <w:rPr>
          <w:rFonts w:ascii="Candara" w:hAnsi="Candara" w:cs="Century Gothic"/>
          <w:b/>
          <w:bCs/>
        </w:rPr>
        <w:t xml:space="preserve">Article 1 </w:t>
      </w:r>
      <w:r w:rsidR="00382F82">
        <w:rPr>
          <w:rFonts w:ascii="Candara" w:hAnsi="Candara" w:cs="Century Gothic"/>
          <w:b/>
          <w:bCs/>
        </w:rPr>
        <w:t>–</w:t>
      </w:r>
      <w:r w:rsidRPr="008C3DDC">
        <w:rPr>
          <w:rFonts w:ascii="Candara" w:hAnsi="Candara" w:cs="Century Gothic"/>
          <w:b/>
          <w:bCs/>
        </w:rPr>
        <w:t xml:space="preserve"> PREAMBLE</w:t>
      </w:r>
    </w:p>
    <w:p w14:paraId="2D64FF74"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16A8C6C8" w14:textId="6BC6BA56" w:rsidR="00087122" w:rsidRPr="008C3DDC" w:rsidRDefault="003024B0" w:rsidP="00313B60">
      <w:pPr>
        <w:pStyle w:val="ListParagraph"/>
        <w:widowControl/>
        <w:numPr>
          <w:ilvl w:val="1"/>
          <w:numId w:val="1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r w:rsidRPr="008C3DDC">
        <w:rPr>
          <w:rFonts w:ascii="Candara" w:hAnsi="Candara" w:cs="Century Gothic"/>
        </w:rPr>
        <w:t>T</w:t>
      </w:r>
      <w:r w:rsidR="00087122" w:rsidRPr="008C3DDC">
        <w:rPr>
          <w:rFonts w:ascii="Candara" w:hAnsi="Candara" w:cs="Century Gothic"/>
        </w:rPr>
        <w:t>he name of the Society is the Red Deer Arts Council which may also be known as the RDAC.</w:t>
      </w:r>
    </w:p>
    <w:p w14:paraId="63DE9EA0" w14:textId="77777777" w:rsidR="00087122" w:rsidRPr="008C3DDC" w:rsidRDefault="00087122" w:rsidP="0055218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E785443" w14:textId="0AA9B842" w:rsidR="00087122" w:rsidRPr="008C3DDC" w:rsidRDefault="003024B0" w:rsidP="00313B60">
      <w:pPr>
        <w:pStyle w:val="ListParagraph"/>
        <w:widowControl/>
        <w:numPr>
          <w:ilvl w:val="1"/>
          <w:numId w:val="1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rPr>
      </w:pPr>
      <w:r w:rsidRPr="008C3DDC">
        <w:rPr>
          <w:rFonts w:ascii="Candara" w:hAnsi="Candara" w:cs="Century Gothic"/>
        </w:rPr>
        <w:t>T</w:t>
      </w:r>
      <w:r w:rsidR="00087122" w:rsidRPr="008C3DDC">
        <w:rPr>
          <w:rFonts w:ascii="Candara" w:hAnsi="Candara" w:cs="Century Gothic"/>
        </w:rPr>
        <w:t>his document is the general Bylaws of the Red Deer Arts Council.</w:t>
      </w:r>
      <w:r w:rsidR="008765C7" w:rsidRPr="008C3DDC">
        <w:rPr>
          <w:rFonts w:ascii="Candara" w:hAnsi="Candara" w:cs="Century Gothic"/>
        </w:rPr>
        <w:t xml:space="preserve"> </w:t>
      </w:r>
      <w:r w:rsidR="008765C7" w:rsidRPr="008C3DDC">
        <w:rPr>
          <w:rFonts w:ascii="Candara" w:hAnsi="Candara"/>
        </w:rPr>
        <w:t xml:space="preserve">These bylaws regulate the transaction of business and affairs of </w:t>
      </w:r>
      <w:r w:rsidR="0047576C" w:rsidRPr="008C3DDC">
        <w:rPr>
          <w:rFonts w:ascii="Candara" w:hAnsi="Candara"/>
        </w:rPr>
        <w:t xml:space="preserve">the </w:t>
      </w:r>
      <w:r w:rsidR="00887025" w:rsidRPr="008C3DDC">
        <w:rPr>
          <w:rFonts w:ascii="Candara" w:hAnsi="Candara" w:cs="Century Gothic"/>
        </w:rPr>
        <w:t>Red Deer Arts Council</w:t>
      </w:r>
      <w:r w:rsidR="008765C7" w:rsidRPr="008C3DDC">
        <w:rPr>
          <w:rFonts w:ascii="Candara" w:hAnsi="Candara"/>
        </w:rPr>
        <w:t>.</w:t>
      </w:r>
    </w:p>
    <w:p w14:paraId="19457D03" w14:textId="77777777" w:rsidR="00521562" w:rsidRPr="008C3DDC" w:rsidRDefault="00521562" w:rsidP="00552180">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b/>
          <w:bCs/>
        </w:rPr>
      </w:pPr>
    </w:p>
    <w:p w14:paraId="19D99A82" w14:textId="3AB4AE05" w:rsidR="00521562" w:rsidRPr="008C3DDC" w:rsidRDefault="00521562" w:rsidP="00313B60">
      <w:pPr>
        <w:pStyle w:val="ListParagraph"/>
        <w:widowControl/>
        <w:numPr>
          <w:ilvl w:val="1"/>
          <w:numId w:val="1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r w:rsidRPr="008C3DDC">
        <w:rPr>
          <w:rFonts w:ascii="Candara" w:hAnsi="Candara"/>
        </w:rPr>
        <w:t xml:space="preserve">The </w:t>
      </w:r>
      <w:r w:rsidR="00887025" w:rsidRPr="008C3DDC">
        <w:rPr>
          <w:rFonts w:ascii="Candara" w:hAnsi="Candara" w:cs="Century Gothic"/>
        </w:rPr>
        <w:t>Red Deer Arts Council</w:t>
      </w:r>
      <w:r w:rsidR="00887025" w:rsidRPr="008C3DDC">
        <w:rPr>
          <w:rFonts w:ascii="Candara" w:hAnsi="Candara"/>
        </w:rPr>
        <w:t xml:space="preserve"> </w:t>
      </w:r>
      <w:r w:rsidRPr="008C3DDC">
        <w:rPr>
          <w:rFonts w:ascii="Candara" w:hAnsi="Candara"/>
        </w:rPr>
        <w:t xml:space="preserve">is regulated by the </w:t>
      </w:r>
      <w:r w:rsidRPr="00D53AEA">
        <w:rPr>
          <w:rFonts w:ascii="Candara" w:hAnsi="Candara"/>
        </w:rPr>
        <w:t>Societ</w:t>
      </w:r>
      <w:r w:rsidR="00D87DF8" w:rsidRPr="00D53AEA">
        <w:rPr>
          <w:rFonts w:ascii="Candara" w:hAnsi="Candara"/>
        </w:rPr>
        <w:t>ies</w:t>
      </w:r>
      <w:r w:rsidR="00B9085C" w:rsidRPr="00D53AEA">
        <w:rPr>
          <w:rFonts w:ascii="Candara" w:hAnsi="Candara"/>
        </w:rPr>
        <w:t xml:space="preserve"> Act</w:t>
      </w:r>
      <w:r w:rsidRPr="00D53AEA">
        <w:rPr>
          <w:rFonts w:ascii="Candara" w:hAnsi="Candara"/>
        </w:rPr>
        <w:t xml:space="preserve"> of Alberta</w:t>
      </w:r>
      <w:r w:rsidRPr="008C3DDC">
        <w:rPr>
          <w:rFonts w:ascii="Candara" w:hAnsi="Candara"/>
        </w:rPr>
        <w:t xml:space="preserve"> and is a Registered Charity in Canada.</w:t>
      </w:r>
    </w:p>
    <w:p w14:paraId="4C092C77"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1E64751A" w14:textId="584D3A2E"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i/>
          <w:iCs/>
        </w:rPr>
      </w:pPr>
      <w:r w:rsidRPr="008C3DDC">
        <w:rPr>
          <w:rFonts w:ascii="Candara" w:hAnsi="Candara" w:cs="Century Gothic"/>
          <w:b/>
          <w:bCs/>
        </w:rPr>
        <w:t>Article 2 –</w:t>
      </w:r>
      <w:r w:rsidR="00FE464B" w:rsidRPr="008C3DDC">
        <w:rPr>
          <w:rFonts w:ascii="Candara" w:hAnsi="Candara" w:cs="Century Gothic"/>
          <w:b/>
          <w:bCs/>
        </w:rPr>
        <w:t xml:space="preserve"> </w:t>
      </w:r>
      <w:r w:rsidRPr="008C3DDC">
        <w:rPr>
          <w:rFonts w:ascii="Candara" w:hAnsi="Candara" w:cs="Century Gothic"/>
          <w:b/>
          <w:bCs/>
        </w:rPr>
        <w:t>DEFINITIONS</w:t>
      </w:r>
    </w:p>
    <w:p w14:paraId="0EED23F7"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A897314"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In these and all other Bylaws of Red Deer Arts Council, unless the context otherwise requires or specifies: </w:t>
      </w:r>
    </w:p>
    <w:p w14:paraId="46109085"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04851862" w14:textId="5ABB1272"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Act means </w:t>
      </w:r>
      <w:r w:rsidRPr="008C3DDC">
        <w:rPr>
          <w:rFonts w:ascii="Candara" w:hAnsi="Candara" w:cs="Century Gothic"/>
          <w:i/>
          <w:iCs/>
        </w:rPr>
        <w:t>The Societ</w:t>
      </w:r>
      <w:r w:rsidR="00C5613F" w:rsidRPr="008C3DDC">
        <w:rPr>
          <w:rFonts w:ascii="Candara" w:hAnsi="Candara" w:cs="Century Gothic"/>
          <w:i/>
          <w:iCs/>
        </w:rPr>
        <w:t>y</w:t>
      </w:r>
      <w:r w:rsidRPr="008C3DDC">
        <w:rPr>
          <w:rFonts w:ascii="Candara" w:hAnsi="Candara" w:cs="Century Gothic"/>
          <w:i/>
          <w:iCs/>
        </w:rPr>
        <w:t xml:space="preserve"> Act </w:t>
      </w:r>
      <w:r w:rsidR="00C5613F" w:rsidRPr="008C3DDC">
        <w:rPr>
          <w:rFonts w:ascii="Candara" w:hAnsi="Candara" w:cs="Century Gothic"/>
          <w:i/>
          <w:iCs/>
        </w:rPr>
        <w:t>of</w:t>
      </w:r>
      <w:r w:rsidRPr="008C3DDC">
        <w:rPr>
          <w:rFonts w:ascii="Candara" w:hAnsi="Candara" w:cs="Century Gothic"/>
          <w:i/>
          <w:iCs/>
        </w:rPr>
        <w:t xml:space="preserve"> Alberta</w:t>
      </w:r>
      <w:r w:rsidRPr="008C3DDC">
        <w:rPr>
          <w:rFonts w:ascii="Candara" w:hAnsi="Candara" w:cs="Century Gothic"/>
        </w:rPr>
        <w:t>, as amended, or any statute substituted for it.</w:t>
      </w:r>
    </w:p>
    <w:p w14:paraId="010527D2"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DD549F4" w14:textId="55BF83D1"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Society means the Red Deer Arts Council.</w:t>
      </w:r>
    </w:p>
    <w:p w14:paraId="3A82E4FE"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A97B0ED" w14:textId="2F30D20D"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Member means a Member of the Society in good standing.</w:t>
      </w:r>
    </w:p>
    <w:p w14:paraId="386B46F8"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068E6DE4" w14:textId="7EF7107D"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Board means the Board of Directors of the Society.</w:t>
      </w:r>
    </w:p>
    <w:p w14:paraId="211A767B"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29DC4252" w14:textId="6AF3BDE2"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Director means any person elected or appointed to the Board and includes the Chair and</w:t>
      </w:r>
      <w:r w:rsidR="00313B60" w:rsidRPr="008C3DDC">
        <w:rPr>
          <w:rFonts w:ascii="Candara" w:hAnsi="Candara" w:cs="Century Gothic"/>
        </w:rPr>
        <w:t xml:space="preserve"> </w:t>
      </w:r>
      <w:r w:rsidRPr="008C3DDC">
        <w:rPr>
          <w:rFonts w:ascii="Candara" w:hAnsi="Candara" w:cs="Century Gothic"/>
        </w:rPr>
        <w:t>Past Chair.</w:t>
      </w:r>
    </w:p>
    <w:p w14:paraId="01E90DE6"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4C6D651" w14:textId="23C86BCF"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Executive means the Officers of the Society.</w:t>
      </w:r>
    </w:p>
    <w:p w14:paraId="3B18D03F"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1F9E42B" w14:textId="5ADC9C78"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General Meeting means an Annual General Meeting, General Meeting or Special General Meeting</w:t>
      </w:r>
      <w:r w:rsidR="005F2EE2" w:rsidRPr="008C3DDC">
        <w:rPr>
          <w:rFonts w:ascii="Candara" w:hAnsi="Candara" w:cs="Century Gothic"/>
        </w:rPr>
        <w:t>.</w:t>
      </w:r>
    </w:p>
    <w:p w14:paraId="2AB312F3"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2EAB923" w14:textId="5C6B913E"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The headings used in the bylaws are for convenience only; they do not affect the interpretation of these bylaws.</w:t>
      </w:r>
    </w:p>
    <w:p w14:paraId="71CD4AC7" w14:textId="77777777" w:rsidR="00087122" w:rsidRPr="008C3DDC" w:rsidRDefault="00087122" w:rsidP="0055218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BBAB70A" w14:textId="25AFD5B6" w:rsidR="00087122" w:rsidRPr="008C3DDC" w:rsidRDefault="00087122" w:rsidP="00313B60">
      <w:pPr>
        <w:pStyle w:val="ListParagraph"/>
        <w:widowControl/>
        <w:numPr>
          <w:ilvl w:val="0"/>
          <w:numId w:val="2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Words importing the masculine gender shall include the feminine, and words importing the singular shall include the plural and vice versa. </w:t>
      </w:r>
    </w:p>
    <w:p w14:paraId="750CF97C" w14:textId="77777777" w:rsidR="00087122" w:rsidRPr="008C3DDC" w:rsidRDefault="00087122" w:rsidP="00552180">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0DCBF7D2" w14:textId="65A666F4" w:rsidR="00087122" w:rsidRPr="008C3DDC" w:rsidRDefault="00087122" w:rsidP="00313B60">
      <w:pPr>
        <w:pStyle w:val="ListParagraph"/>
        <w:widowControl/>
        <w:numPr>
          <w:ilvl w:val="0"/>
          <w:numId w:val="20"/>
        </w:numPr>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All terms contained in the </w:t>
      </w:r>
      <w:proofErr w:type="gramStart"/>
      <w:r w:rsidRPr="008C3DDC">
        <w:rPr>
          <w:rFonts w:ascii="Candara" w:hAnsi="Candara" w:cs="Century Gothic"/>
        </w:rPr>
        <w:t>bylaws</w:t>
      </w:r>
      <w:proofErr w:type="gramEnd"/>
      <w:r w:rsidRPr="008C3DDC">
        <w:rPr>
          <w:rFonts w:ascii="Candara" w:hAnsi="Candara" w:cs="Century Gothic"/>
        </w:rPr>
        <w:t xml:space="preserve"> and which are defined in the Act shall have the meanings given to such terms in the Act.</w:t>
      </w:r>
    </w:p>
    <w:p w14:paraId="64EEEACF" w14:textId="77777777" w:rsidR="00087122" w:rsidRPr="008C3DDC" w:rsidRDefault="00087122">
      <w:pPr>
        <w:widowControl/>
        <w:tabs>
          <w:tab w:val="left" w:pos="0"/>
          <w:tab w:val="left" w:pos="219"/>
          <w:tab w:val="left" w:pos="5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CB2F7E4" w14:textId="54C1D2F1"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lastRenderedPageBreak/>
        <w:t xml:space="preserve">Article </w:t>
      </w:r>
      <w:r w:rsidR="00FE464B" w:rsidRPr="008C3DDC">
        <w:rPr>
          <w:rFonts w:ascii="Candara" w:hAnsi="Candara" w:cs="Century Gothic"/>
          <w:b/>
          <w:bCs/>
        </w:rPr>
        <w:t>3</w:t>
      </w:r>
      <w:r w:rsidRPr="008C3DDC">
        <w:rPr>
          <w:rFonts w:ascii="Candara" w:hAnsi="Candara" w:cs="Century Gothic"/>
          <w:b/>
          <w:bCs/>
        </w:rPr>
        <w:t xml:space="preserve"> </w:t>
      </w:r>
      <w:r w:rsidR="00382F82">
        <w:rPr>
          <w:rFonts w:ascii="Candara" w:hAnsi="Candara" w:cs="Century Gothic"/>
          <w:b/>
          <w:bCs/>
        </w:rPr>
        <w:t>–</w:t>
      </w:r>
      <w:r w:rsidRPr="008C3DDC">
        <w:rPr>
          <w:rFonts w:ascii="Candara" w:hAnsi="Candara" w:cs="Century Gothic"/>
          <w:b/>
          <w:bCs/>
        </w:rPr>
        <w:t xml:space="preserve"> MEMBERSHIP</w:t>
      </w:r>
    </w:p>
    <w:p w14:paraId="38DCC6DC"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26A4FEA4" w14:textId="0AEEC5B3" w:rsidR="00087122" w:rsidRPr="008C3DDC" w:rsidRDefault="00087122" w:rsidP="00313B60">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Any person or organization, </w:t>
      </w:r>
      <w:r w:rsidRPr="00D53AEA">
        <w:rPr>
          <w:rFonts w:ascii="Candara" w:hAnsi="Candara" w:cs="Century Gothic"/>
        </w:rPr>
        <w:t>residing in Red Deer and Area, who supports the aims of the Society may become a Member.</w:t>
      </w:r>
      <w:r w:rsidR="00D22D9B" w:rsidRPr="00D53AEA">
        <w:rPr>
          <w:rFonts w:ascii="Candara" w:hAnsi="Candara" w:cs="Century Gothic"/>
        </w:rPr>
        <w:t xml:space="preserve"> </w:t>
      </w:r>
      <w:r w:rsidR="00313B60" w:rsidRPr="00D53AEA">
        <w:rPr>
          <w:rFonts w:ascii="Candara" w:hAnsi="Candara" w:cs="Century Gothic"/>
        </w:rPr>
        <w:t>Youth under the provincial age of majority (18) can become a Member, but are not legally entitled to vote on matters pertaining to the Society.</w:t>
      </w:r>
    </w:p>
    <w:p w14:paraId="34691365" w14:textId="77777777" w:rsidR="00313B60" w:rsidRPr="008C3DDC" w:rsidRDefault="00313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22C9A568" w14:textId="22EE5129" w:rsidR="00087122" w:rsidRPr="00D53AEA" w:rsidRDefault="00087122" w:rsidP="00313B60">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Each Member in good standing is entitled to one (1) </w:t>
      </w:r>
      <w:r w:rsidRPr="00D53AEA">
        <w:rPr>
          <w:rFonts w:ascii="Candara" w:hAnsi="Candara" w:cs="Century Gothic"/>
        </w:rPr>
        <w:t xml:space="preserve">vote at </w:t>
      </w:r>
      <w:r w:rsidR="008E7557" w:rsidRPr="00D53AEA">
        <w:rPr>
          <w:rFonts w:ascii="Candara" w:hAnsi="Candara" w:cs="Century Gothic"/>
        </w:rPr>
        <w:t xml:space="preserve">general </w:t>
      </w:r>
      <w:r w:rsidRPr="00D53AEA">
        <w:rPr>
          <w:rFonts w:ascii="Candara" w:hAnsi="Candara" w:cs="Century Gothic"/>
        </w:rPr>
        <w:t>meetings of the Members.</w:t>
      </w:r>
      <w:r w:rsidR="00DD5932" w:rsidRPr="00D53AEA">
        <w:rPr>
          <w:rFonts w:ascii="Candara" w:hAnsi="Candara" w:cs="Century Gothic"/>
        </w:rPr>
        <w:t xml:space="preserve"> Where an organization is a member, the affiliate members of that organization collectively have one (1) vote representing the Member Organization.</w:t>
      </w:r>
    </w:p>
    <w:p w14:paraId="2CDB59BA" w14:textId="77777777" w:rsidR="00087122" w:rsidRPr="008C3DDC" w:rsidRDefault="00087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60E1154" w14:textId="77777777" w:rsidR="00BE5D22" w:rsidRPr="008C3DDC" w:rsidRDefault="00BE5D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sectPr w:rsidR="00BE5D22" w:rsidRPr="008C3DDC" w:rsidSect="00C91406">
          <w:headerReference w:type="default" r:id="rId8"/>
          <w:footerReference w:type="default" r:id="rId9"/>
          <w:headerReference w:type="first" r:id="rId10"/>
          <w:footerReference w:type="first" r:id="rId11"/>
          <w:pgSz w:w="12240" w:h="15840"/>
          <w:pgMar w:top="1440" w:right="1440" w:bottom="1440" w:left="1440" w:header="864" w:footer="720" w:gutter="0"/>
          <w:cols w:space="720"/>
          <w:noEndnote/>
          <w:titlePg/>
          <w:docGrid w:linePitch="326"/>
        </w:sectPr>
      </w:pPr>
    </w:p>
    <w:p w14:paraId="1BFB6C7F" w14:textId="562F3F02" w:rsidR="00313B60" w:rsidRPr="00D53AEA" w:rsidRDefault="00087122" w:rsidP="00D53AEA">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Membership fees shall be determined from time to time by the Board</w:t>
      </w:r>
      <w:r w:rsidR="00AD654D" w:rsidRPr="008C3DDC">
        <w:rPr>
          <w:rFonts w:ascii="Candara" w:hAnsi="Candara" w:cs="Century Gothic"/>
        </w:rPr>
        <w:t xml:space="preserve"> of Directors and regulated through policies and procedures</w:t>
      </w:r>
      <w:r w:rsidRPr="008C3DDC">
        <w:rPr>
          <w:rFonts w:ascii="Candara" w:hAnsi="Candara" w:cs="Century Gothic"/>
        </w:rPr>
        <w:t xml:space="preserve">.  </w:t>
      </w:r>
    </w:p>
    <w:p w14:paraId="6D9126A3" w14:textId="77777777" w:rsidR="00D53AEA" w:rsidRPr="008C3DDC" w:rsidRDefault="00D53AEA" w:rsidP="00D53AE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p>
    <w:p w14:paraId="61785AEC" w14:textId="74841F2B" w:rsidR="00087122" w:rsidRPr="008C3DDC" w:rsidRDefault="00087122" w:rsidP="00313B60">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Any Member, upon a </w:t>
      </w:r>
      <w:r w:rsidR="00803D38" w:rsidRPr="00D53AEA">
        <w:rPr>
          <w:rFonts w:ascii="Candara" w:hAnsi="Candara" w:cs="Century Gothic"/>
        </w:rPr>
        <w:t>6</w:t>
      </w:r>
      <w:r w:rsidR="002C55C8" w:rsidRPr="00D53AEA">
        <w:rPr>
          <w:rFonts w:ascii="Candara" w:hAnsi="Candara" w:cs="Century Gothic"/>
        </w:rPr>
        <w:t>7</w:t>
      </w:r>
      <w:r w:rsidRPr="00D53AEA">
        <w:rPr>
          <w:rFonts w:ascii="Candara" w:hAnsi="Candara" w:cs="Century Gothic"/>
        </w:rPr>
        <w:t>%</w:t>
      </w:r>
      <w:r w:rsidRPr="008C3DDC">
        <w:rPr>
          <w:rFonts w:ascii="Candara" w:hAnsi="Candara" w:cs="Century Gothic"/>
        </w:rPr>
        <w:t xml:space="preserve"> vote of the Board Members in attendance at a Meeting of the Board called for the purpose of removing that Member, may be expelled from membership for any cause which the Society may deem reasonable.</w:t>
      </w:r>
      <w:r w:rsidR="006677FD" w:rsidRPr="008C3DDC">
        <w:rPr>
          <w:rFonts w:ascii="Candara" w:hAnsi="Candara" w:cs="Century Gothic"/>
        </w:rPr>
        <w:t xml:space="preserve"> </w:t>
      </w:r>
    </w:p>
    <w:p w14:paraId="614507EB"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strike/>
        </w:rPr>
      </w:pPr>
    </w:p>
    <w:p w14:paraId="304DA9B3" w14:textId="7D33C731" w:rsidR="00087122" w:rsidRPr="008C3DDC" w:rsidRDefault="00087122" w:rsidP="00313B60">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In accordance with and subject to the </w:t>
      </w:r>
      <w:r w:rsidRPr="008C3DDC">
        <w:rPr>
          <w:rFonts w:ascii="Candara" w:hAnsi="Candara" w:cs="Century Gothic"/>
          <w:i/>
          <w:iCs/>
        </w:rPr>
        <w:t>Societies Act</w:t>
      </w:r>
      <w:r w:rsidRPr="008C3DDC">
        <w:rPr>
          <w:rFonts w:ascii="Candara" w:hAnsi="Candara" w:cs="Century Gothic"/>
        </w:rPr>
        <w:t>, no Member, in his individual capacity, may be held liable for debt or liability of the Society.</w:t>
      </w:r>
    </w:p>
    <w:p w14:paraId="2E73FE03"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2E48598" w14:textId="5466D239"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t xml:space="preserve">Article </w:t>
      </w:r>
      <w:r w:rsidR="00FE464B" w:rsidRPr="008C3DDC">
        <w:rPr>
          <w:rFonts w:ascii="Candara" w:hAnsi="Candara" w:cs="Century Gothic"/>
          <w:b/>
          <w:bCs/>
        </w:rPr>
        <w:t>4</w:t>
      </w:r>
      <w:r w:rsidRPr="008C3DDC">
        <w:rPr>
          <w:rFonts w:ascii="Candara" w:hAnsi="Candara" w:cs="Century Gothic"/>
          <w:b/>
          <w:bCs/>
        </w:rPr>
        <w:t xml:space="preserve"> </w:t>
      </w:r>
      <w:r w:rsidR="00FE464B" w:rsidRPr="008C3DDC">
        <w:rPr>
          <w:rFonts w:ascii="Candara" w:hAnsi="Candara" w:cs="Century Gothic"/>
          <w:b/>
          <w:bCs/>
        </w:rPr>
        <w:t>–</w:t>
      </w:r>
      <w:r w:rsidRPr="008C3DDC">
        <w:rPr>
          <w:rFonts w:ascii="Candara" w:hAnsi="Candara" w:cs="Century Gothic"/>
          <w:b/>
          <w:bCs/>
        </w:rPr>
        <w:t xml:space="preserve"> MEETINGS OF MEMBERS</w:t>
      </w:r>
      <w:r w:rsidRPr="008C3DDC">
        <w:rPr>
          <w:rFonts w:ascii="Candara" w:hAnsi="Candara" w:cs="Century Gothic"/>
          <w:b/>
          <w:bCs/>
          <w:i/>
          <w:iCs/>
        </w:rPr>
        <w:t xml:space="preserve"> </w:t>
      </w:r>
    </w:p>
    <w:p w14:paraId="03E5DD28"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E884628" w14:textId="0B6E2678" w:rsidR="00087122" w:rsidRDefault="00087122" w:rsidP="00054AB1">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D53AEA">
        <w:rPr>
          <w:rFonts w:ascii="Candara" w:hAnsi="Candara" w:cs="Century Gothic"/>
        </w:rPr>
        <w:t xml:space="preserve">Notice of the date, time and place of every Annual General Meeting, or General Meeting of the Society, including any Special General Meetings, shall be mailed, or emailed at least </w:t>
      </w:r>
      <w:r w:rsidR="009362A8" w:rsidRPr="00D53AEA">
        <w:rPr>
          <w:rFonts w:ascii="Candara" w:hAnsi="Candara" w:cs="Century Gothic"/>
        </w:rPr>
        <w:t xml:space="preserve">fourteen (14) </w:t>
      </w:r>
      <w:r w:rsidRPr="00D53AEA">
        <w:rPr>
          <w:rFonts w:ascii="Candara" w:hAnsi="Candara" w:cs="Century Gothic"/>
        </w:rPr>
        <w:t>days before the meeting to each Member of record at the time of notice.</w:t>
      </w:r>
      <w:r w:rsidR="00BE5D22" w:rsidRPr="00D53AEA">
        <w:rPr>
          <w:rFonts w:ascii="Candara" w:hAnsi="Candara" w:cs="Century Gothic"/>
        </w:rPr>
        <w:t xml:space="preserve"> </w:t>
      </w:r>
    </w:p>
    <w:p w14:paraId="1BC6828B" w14:textId="77777777" w:rsidR="00D53AEA" w:rsidRPr="008C3DDC" w:rsidRDefault="00D53AEA" w:rsidP="00D53A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p>
    <w:p w14:paraId="2CF84553" w14:textId="72588444" w:rsidR="00087122" w:rsidRPr="008C3DDC" w:rsidRDefault="00087122"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The Society shall hold an Annual General Meeting in Alberta on or before March 31 each year.  The Board sets the place, day</w:t>
      </w:r>
      <w:r w:rsidR="009B5AF7" w:rsidRPr="008C3DDC">
        <w:rPr>
          <w:rFonts w:ascii="Candara" w:hAnsi="Candara" w:cs="Century Gothic"/>
        </w:rPr>
        <w:t>,</w:t>
      </w:r>
      <w:r w:rsidRPr="008C3DDC">
        <w:rPr>
          <w:rFonts w:ascii="Candara" w:hAnsi="Candara" w:cs="Century Gothic"/>
        </w:rPr>
        <w:t xml:space="preserve"> and time of the meeting.</w:t>
      </w:r>
    </w:p>
    <w:p w14:paraId="4B883DFE" w14:textId="77777777" w:rsidR="00087122" w:rsidRPr="008C3DDC" w:rsidRDefault="00087122" w:rsidP="009B5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4B3BAD5" w14:textId="77777777" w:rsidR="002C55C8" w:rsidRPr="008C3DDC" w:rsidRDefault="00087122"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Business at the Annual General Meeting shall include, but not be limited to, the following:</w:t>
      </w:r>
    </w:p>
    <w:p w14:paraId="7421709D" w14:textId="5517B404" w:rsidR="00087122" w:rsidRPr="008C3DDC" w:rsidRDefault="002C55C8" w:rsidP="002C55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a</w:t>
      </w:r>
      <w:r w:rsidR="00087122" w:rsidRPr="008C3DDC">
        <w:rPr>
          <w:rFonts w:ascii="Candara" w:hAnsi="Candara" w:cs="Century Gothic"/>
        </w:rPr>
        <w:t>doption of the minutes of the last Annual General Meeting</w:t>
      </w:r>
      <w:r w:rsidR="00382F82">
        <w:rPr>
          <w:rFonts w:ascii="Candara" w:hAnsi="Candara" w:cs="Century Gothic"/>
        </w:rPr>
        <w:t>.</w:t>
      </w:r>
    </w:p>
    <w:p w14:paraId="41EA3417" w14:textId="028F78BE" w:rsidR="00087122" w:rsidRPr="008C3DDC" w:rsidRDefault="00087122" w:rsidP="002C55C8">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adoption of the audited financial statements</w:t>
      </w:r>
      <w:r w:rsidR="00382F82">
        <w:rPr>
          <w:rFonts w:ascii="Candara" w:hAnsi="Candara" w:cs="Century Gothic"/>
        </w:rPr>
        <w:t>.</w:t>
      </w:r>
    </w:p>
    <w:p w14:paraId="50DD3657" w14:textId="77777777" w:rsidR="00087122" w:rsidRPr="008C3DDC" w:rsidRDefault="00087122" w:rsidP="002C55C8">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election of the Board of Directors.</w:t>
      </w:r>
    </w:p>
    <w:p w14:paraId="517A753B" w14:textId="77777777" w:rsidR="00087122" w:rsidRPr="008C3DDC" w:rsidRDefault="00087122" w:rsidP="009B5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1F0392A" w14:textId="70837FE5" w:rsidR="00087122" w:rsidRPr="008C3DDC" w:rsidRDefault="00087122"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Special General Meetings of the Society may be called at any time:</w:t>
      </w:r>
    </w:p>
    <w:p w14:paraId="57CDED34" w14:textId="088D6C6F" w:rsidR="00087122" w:rsidRPr="008C3DDC" w:rsidRDefault="00087122" w:rsidP="002C55C8">
      <w:pPr>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by a resolution of the Board of Directors</w:t>
      </w:r>
      <w:r w:rsidR="00382F82">
        <w:rPr>
          <w:rFonts w:ascii="Candara" w:hAnsi="Candara" w:cs="Century Gothic"/>
        </w:rPr>
        <w:t>.</w:t>
      </w:r>
    </w:p>
    <w:p w14:paraId="1211C1C7" w14:textId="05032275" w:rsidR="00087122" w:rsidRPr="008C3DDC" w:rsidRDefault="00087122" w:rsidP="002C55C8">
      <w:pPr>
        <w:numPr>
          <w:ilvl w:val="0"/>
          <w:numId w:val="2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upon written request of not less than one-third of the Directors of the Board, setting forth the reasons for calling such meeting</w:t>
      </w:r>
      <w:r w:rsidR="00382F82">
        <w:rPr>
          <w:rFonts w:ascii="Candara" w:hAnsi="Candara" w:cs="Century Gothic"/>
        </w:rPr>
        <w:t>.</w:t>
      </w:r>
    </w:p>
    <w:p w14:paraId="4E43B99F" w14:textId="77777777" w:rsidR="00087122" w:rsidRPr="008C3DDC" w:rsidRDefault="00087122" w:rsidP="002C55C8">
      <w:pPr>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upon receipt of a petition signed by one-third of the Members in good standing, setting forth the reasons for calling such meeting.</w:t>
      </w:r>
    </w:p>
    <w:p w14:paraId="1734E9CC" w14:textId="77777777" w:rsidR="00087122" w:rsidRPr="008C3DDC" w:rsidRDefault="00087122" w:rsidP="009B5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3F9F333" w14:textId="150E8A3D" w:rsidR="00087122" w:rsidRPr="008C3DDC" w:rsidRDefault="00087122" w:rsidP="002C55C8">
      <w:pPr>
        <w:pStyle w:val="ListParagraph"/>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Each Member in good standing </w:t>
      </w:r>
      <w:r w:rsidR="00994FB5" w:rsidRPr="00D53AEA">
        <w:rPr>
          <w:rFonts w:ascii="Candara" w:hAnsi="Candara" w:cs="Century Gothic"/>
        </w:rPr>
        <w:t>of the age of majority</w:t>
      </w:r>
      <w:r w:rsidR="00994FB5" w:rsidRPr="008C3DDC">
        <w:rPr>
          <w:rFonts w:ascii="Candara" w:hAnsi="Candara" w:cs="Century Gothic"/>
        </w:rPr>
        <w:t xml:space="preserve"> </w:t>
      </w:r>
      <w:r w:rsidRPr="008C3DDC">
        <w:rPr>
          <w:rFonts w:ascii="Candara" w:hAnsi="Candara" w:cs="Century Gothic"/>
        </w:rPr>
        <w:t>shall have the right to vote at any General or Special General Meeting of the Society.</w:t>
      </w:r>
    </w:p>
    <w:p w14:paraId="06F3DF4C" w14:textId="77777777" w:rsidR="00087122" w:rsidRPr="008C3DDC" w:rsidRDefault="00087122" w:rsidP="009B5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4CA0C13" w14:textId="68D01254" w:rsidR="00087122" w:rsidRPr="00D53AEA" w:rsidRDefault="009B5AF7"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D53AEA">
        <w:rPr>
          <w:rFonts w:ascii="Candara" w:hAnsi="Candara" w:cs="Century Gothic"/>
        </w:rPr>
        <w:t>Votes may be made in person, unless extenuating circumstances require that a virtual meeting be held in lieu of an in-person gathering. Votes may not be made by proxy</w:t>
      </w:r>
      <w:r w:rsidR="00D53AEA">
        <w:rPr>
          <w:rFonts w:ascii="Candara" w:hAnsi="Candara" w:cs="Century Gothic"/>
        </w:rPr>
        <w:t>,</w:t>
      </w:r>
      <w:r w:rsidR="00BA6A3A" w:rsidRPr="00D53AEA">
        <w:rPr>
          <w:rFonts w:ascii="Candara" w:hAnsi="Candara" w:cs="Century Gothic"/>
        </w:rPr>
        <w:t xml:space="preserve"> but may be made through electronic means</w:t>
      </w:r>
      <w:r w:rsidR="001D2913" w:rsidRPr="00D53AEA">
        <w:rPr>
          <w:rFonts w:ascii="Candara" w:hAnsi="Candara" w:cs="Century Gothic"/>
        </w:rPr>
        <w:t xml:space="preserve"> (</w:t>
      </w:r>
      <w:r w:rsidR="00B07B2E" w:rsidRPr="00D53AEA">
        <w:rPr>
          <w:rFonts w:ascii="Candara" w:hAnsi="Candara" w:cs="Century Gothic"/>
        </w:rPr>
        <w:t xml:space="preserve">e.g., </w:t>
      </w:r>
      <w:r w:rsidR="001D2913" w:rsidRPr="00D53AEA">
        <w:rPr>
          <w:rFonts w:ascii="Candara" w:hAnsi="Candara" w:cs="Century Gothic"/>
        </w:rPr>
        <w:t>emailed survey of membership</w:t>
      </w:r>
      <w:r w:rsidR="00636149" w:rsidRPr="00D53AEA">
        <w:rPr>
          <w:rFonts w:ascii="Candara" w:hAnsi="Candara" w:cs="Century Gothic"/>
        </w:rPr>
        <w:t>, voting buttons, or video meeting</w:t>
      </w:r>
      <w:r w:rsidRPr="00D53AEA">
        <w:rPr>
          <w:rFonts w:ascii="Candara" w:hAnsi="Candara" w:cs="Century Gothic"/>
        </w:rPr>
        <w:t>.</w:t>
      </w:r>
      <w:r w:rsidR="00B07B2E" w:rsidRPr="00D53AEA">
        <w:rPr>
          <w:rFonts w:ascii="Candara" w:hAnsi="Candara" w:cs="Century Gothic"/>
        </w:rPr>
        <w:t>)</w:t>
      </w:r>
    </w:p>
    <w:p w14:paraId="663E07D9" w14:textId="77777777" w:rsidR="00087122" w:rsidRPr="008C3DDC" w:rsidRDefault="00087122" w:rsidP="009B5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4BFEC97" w14:textId="138601E9" w:rsidR="00087122" w:rsidRPr="008C3DDC" w:rsidRDefault="00087122"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The Chair does not have a second or casting vote in the case of a tie vote.  If there is a tie vote, the motion is defeated.</w:t>
      </w:r>
    </w:p>
    <w:p w14:paraId="01E4581E" w14:textId="77777777" w:rsidR="00087122" w:rsidRPr="008C3DDC" w:rsidRDefault="00087122" w:rsidP="005521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01522BC" w14:textId="17040337" w:rsidR="005F2EE2" w:rsidRPr="008C3DDC" w:rsidRDefault="00087122" w:rsidP="002C55C8">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Attendance by ten (10) Members eligible to vote and one-third of the Directors of the Board shall constitute a quorum at General and Special General Meetings. </w:t>
      </w:r>
    </w:p>
    <w:p w14:paraId="35E243BE" w14:textId="77777777" w:rsidR="009B5AF7" w:rsidRPr="008C3DDC" w:rsidRDefault="009B5AF7" w:rsidP="005521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44D9867" w14:textId="44EF22DC"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t xml:space="preserve">Article </w:t>
      </w:r>
      <w:r w:rsidR="00FE464B" w:rsidRPr="008C3DDC">
        <w:rPr>
          <w:rFonts w:ascii="Candara" w:hAnsi="Candara" w:cs="Century Gothic"/>
          <w:b/>
          <w:bCs/>
        </w:rPr>
        <w:t>5</w:t>
      </w:r>
      <w:r w:rsidRPr="008C3DDC">
        <w:rPr>
          <w:rFonts w:ascii="Candara" w:hAnsi="Candara" w:cs="Century Gothic"/>
          <w:b/>
          <w:bCs/>
        </w:rPr>
        <w:t xml:space="preserve"> – BOARD OF DIRECTORS</w:t>
      </w:r>
      <w:r w:rsidRPr="008C3DDC">
        <w:rPr>
          <w:rFonts w:ascii="Candara" w:hAnsi="Candara" w:cs="Century Gothic"/>
          <w:b/>
          <w:bCs/>
          <w:i/>
          <w:iCs/>
        </w:rPr>
        <w:t xml:space="preserve"> </w:t>
      </w:r>
    </w:p>
    <w:p w14:paraId="6FDC9316"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1F42269" w14:textId="115C0AD8" w:rsidR="002C55C8" w:rsidRPr="008C3DDC" w:rsidRDefault="00087122" w:rsidP="008C3DDC">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The Board of Directors shall, subject to the </w:t>
      </w:r>
      <w:r w:rsidRPr="008C3DDC">
        <w:rPr>
          <w:rFonts w:ascii="Candara" w:hAnsi="Candara" w:cs="Century Gothic"/>
          <w:i/>
          <w:iCs/>
        </w:rPr>
        <w:t>Societies Act</w:t>
      </w:r>
      <w:r w:rsidRPr="008C3DDC">
        <w:rPr>
          <w:rFonts w:ascii="Candara" w:hAnsi="Candara" w:cs="Century Gothic"/>
        </w:rPr>
        <w:t>, the Bylaws</w:t>
      </w:r>
      <w:r w:rsidR="002D7F49" w:rsidRPr="008C3DDC">
        <w:rPr>
          <w:rFonts w:ascii="Candara" w:hAnsi="Candara" w:cs="Century Gothic"/>
        </w:rPr>
        <w:t>,</w:t>
      </w:r>
      <w:r w:rsidRPr="008C3DDC">
        <w:rPr>
          <w:rFonts w:ascii="Candara" w:hAnsi="Candara" w:cs="Century Gothic"/>
        </w:rPr>
        <w:t xml:space="preserve"> or direction given it by majority vote at any meeting properly called and constituted, have full control and management of the affairs of the Society and shall function within the provisions of these Bylaws and in accordance </w:t>
      </w:r>
      <w:r w:rsidR="003024B0" w:rsidRPr="00D53AEA">
        <w:rPr>
          <w:rFonts w:ascii="Candara" w:hAnsi="Candara" w:cs="Century Gothic"/>
        </w:rPr>
        <w:t>with</w:t>
      </w:r>
      <w:r w:rsidR="003024B0" w:rsidRPr="008C3DDC">
        <w:rPr>
          <w:rFonts w:ascii="Candara" w:hAnsi="Candara" w:cs="Century Gothic"/>
        </w:rPr>
        <w:t xml:space="preserve"> </w:t>
      </w:r>
      <w:r w:rsidRPr="008C3DDC">
        <w:rPr>
          <w:rFonts w:ascii="Candara" w:hAnsi="Candara" w:cs="Century Gothic"/>
        </w:rPr>
        <w:t>the Objects of the Society.</w:t>
      </w:r>
    </w:p>
    <w:p w14:paraId="30B9F72D" w14:textId="77777777" w:rsidR="002C55C8" w:rsidRPr="008C3DDC" w:rsidRDefault="002C55C8" w:rsidP="008C3DD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p>
    <w:p w14:paraId="34370A7B" w14:textId="1D98A4BB" w:rsidR="00202306" w:rsidRPr="00D53AEA" w:rsidRDefault="00087122" w:rsidP="008C3DDC">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D53AEA">
        <w:rPr>
          <w:rFonts w:ascii="Candara" w:hAnsi="Candara" w:cs="Century Gothic"/>
        </w:rPr>
        <w:t>The Board shall consist of a minimum of six (6) and a maximum of twelve (12) Directors.</w:t>
      </w:r>
      <w:r w:rsidR="006C04D0" w:rsidRPr="00D53AEA">
        <w:rPr>
          <w:rFonts w:ascii="Candara" w:hAnsi="Candara" w:cs="Century Gothic"/>
        </w:rPr>
        <w:t xml:space="preserve"> </w:t>
      </w:r>
      <w:r w:rsidR="00CB6988" w:rsidRPr="00D53AEA">
        <w:rPr>
          <w:rFonts w:ascii="Candara" w:hAnsi="Candara" w:cs="Century Gothic"/>
        </w:rPr>
        <w:t xml:space="preserve">Quorum for a Meeting of the Board of Directors or email votes is </w:t>
      </w:r>
      <w:r w:rsidR="00411F41" w:rsidRPr="00D53AEA">
        <w:rPr>
          <w:rFonts w:ascii="Candara" w:hAnsi="Candara" w:cs="Century Gothic"/>
        </w:rPr>
        <w:t xml:space="preserve">one </w:t>
      </w:r>
      <w:r w:rsidR="00382F82">
        <w:rPr>
          <w:rFonts w:ascii="Candara" w:hAnsi="Candara" w:cs="Century Gothic"/>
        </w:rPr>
        <w:t>half (50%</w:t>
      </w:r>
      <w:r w:rsidR="00411F41" w:rsidRPr="00D53AEA">
        <w:rPr>
          <w:rFonts w:ascii="Candara" w:hAnsi="Candara" w:cs="Century Gothic"/>
        </w:rPr>
        <w:t>.</w:t>
      </w:r>
      <w:r w:rsidR="00382F82">
        <w:rPr>
          <w:rFonts w:ascii="Candara" w:hAnsi="Candara" w:cs="Century Gothic"/>
        </w:rPr>
        <w:t>)</w:t>
      </w:r>
      <w:r w:rsidR="00CB6988" w:rsidRPr="00D53AEA">
        <w:rPr>
          <w:rFonts w:ascii="Candara" w:hAnsi="Candara" w:cs="Century Gothic"/>
        </w:rPr>
        <w:t xml:space="preserve"> </w:t>
      </w:r>
    </w:p>
    <w:p w14:paraId="4E267D46" w14:textId="77777777" w:rsidR="00087122" w:rsidRPr="00D53AEA" w:rsidRDefault="00087122" w:rsidP="008C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147FC65" w14:textId="348C543A" w:rsidR="00087122" w:rsidRPr="00D53AEA" w:rsidRDefault="009B5AF7" w:rsidP="003F7818">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D53AEA">
        <w:rPr>
          <w:rFonts w:ascii="Candara" w:hAnsi="Candara" w:cs="Century Gothic"/>
        </w:rPr>
        <w:t>At its discretion, the Board may fill a vacancy with an interim director</w:t>
      </w:r>
      <w:r w:rsidR="00515834" w:rsidRPr="00D53AEA">
        <w:rPr>
          <w:rFonts w:ascii="Candara" w:hAnsi="Candara" w:cs="Century Gothic"/>
        </w:rPr>
        <w:t xml:space="preserve"> or officer</w:t>
      </w:r>
      <w:r w:rsidR="00273D57" w:rsidRPr="00D53AEA">
        <w:rPr>
          <w:rFonts w:ascii="Candara" w:hAnsi="Candara" w:cs="Century Gothic"/>
        </w:rPr>
        <w:t xml:space="preserve">. Interim board members will be </w:t>
      </w:r>
      <w:r w:rsidR="00F011C1" w:rsidRPr="00D53AEA">
        <w:rPr>
          <w:rFonts w:ascii="Candara" w:hAnsi="Candara" w:cs="Century Gothic"/>
        </w:rPr>
        <w:t xml:space="preserve">presented as a candidate </w:t>
      </w:r>
      <w:r w:rsidR="00F50CE3" w:rsidRPr="00D53AEA">
        <w:rPr>
          <w:rFonts w:ascii="Candara" w:hAnsi="Candara" w:cs="Century Gothic"/>
        </w:rPr>
        <w:t xml:space="preserve">to be </w:t>
      </w:r>
      <w:r w:rsidR="00273D57" w:rsidRPr="00D53AEA">
        <w:rPr>
          <w:rFonts w:ascii="Candara" w:hAnsi="Candara" w:cs="Century Gothic"/>
        </w:rPr>
        <w:t xml:space="preserve">voted in/ratified at the next Annual General Meeting or </w:t>
      </w:r>
      <w:r w:rsidR="00F50CE3" w:rsidRPr="00D53AEA">
        <w:rPr>
          <w:rFonts w:ascii="Candara" w:hAnsi="Candara" w:cs="Century Gothic"/>
        </w:rPr>
        <w:t xml:space="preserve">at a </w:t>
      </w:r>
      <w:r w:rsidR="00273D57" w:rsidRPr="00D53AEA">
        <w:rPr>
          <w:rFonts w:ascii="Candara" w:hAnsi="Candara" w:cs="Century Gothic"/>
        </w:rPr>
        <w:t xml:space="preserve">Special General Meeting, if called for that purpose. </w:t>
      </w:r>
      <w:r w:rsidR="00C91406" w:rsidRPr="00D53AEA">
        <w:rPr>
          <w:rFonts w:ascii="Candara" w:hAnsi="Candara" w:cs="Century Gothic"/>
        </w:rPr>
        <w:t xml:space="preserve"> </w:t>
      </w:r>
    </w:p>
    <w:p w14:paraId="2BD09C68" w14:textId="77777777" w:rsidR="00D53AEA" w:rsidRPr="00D53AEA" w:rsidRDefault="00D53AEA" w:rsidP="00D53AEA">
      <w:pPr>
        <w:pStyle w:val="ListParagraph"/>
        <w:rPr>
          <w:rFonts w:ascii="Candara" w:hAnsi="Candara" w:cs="Century Gothic"/>
        </w:rPr>
      </w:pPr>
    </w:p>
    <w:p w14:paraId="71AA94AB" w14:textId="4E93DC2B" w:rsidR="00087122" w:rsidRPr="008C3DDC" w:rsidRDefault="00087122"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Any Director including the Chair and immediate Past Chair may resign from office by giving written notice</w:t>
      </w:r>
      <w:r w:rsidR="00AD5682" w:rsidRPr="008C3DDC">
        <w:rPr>
          <w:rFonts w:ascii="Candara" w:hAnsi="Candara" w:cs="Century Gothic"/>
        </w:rPr>
        <w:t>.</w:t>
      </w:r>
    </w:p>
    <w:p w14:paraId="38164634" w14:textId="77777777" w:rsidR="00087122" w:rsidRPr="008C3DDC" w:rsidRDefault="00087122" w:rsidP="008C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1D7819A" w14:textId="06705E96" w:rsidR="00087122" w:rsidRPr="008C3DDC" w:rsidRDefault="00087122"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Any Director or Officer, upon a </w:t>
      </w:r>
      <w:r w:rsidR="00313B60" w:rsidRPr="00D53AEA">
        <w:rPr>
          <w:rFonts w:ascii="Candara" w:hAnsi="Candara" w:cs="Century Gothic"/>
        </w:rPr>
        <w:t>two-thirds</w:t>
      </w:r>
      <w:r w:rsidR="009E00B3" w:rsidRPr="00D53AEA">
        <w:rPr>
          <w:rFonts w:ascii="Candara" w:hAnsi="Candara" w:cs="Century Gothic"/>
        </w:rPr>
        <w:t xml:space="preserve"> (</w:t>
      </w:r>
      <w:r w:rsidR="00313B60" w:rsidRPr="00D53AEA">
        <w:rPr>
          <w:rFonts w:ascii="Candara" w:hAnsi="Candara" w:cs="Century Gothic"/>
        </w:rPr>
        <w:t>6</w:t>
      </w:r>
      <w:r w:rsidR="002C55C8" w:rsidRPr="00D53AEA">
        <w:rPr>
          <w:rFonts w:ascii="Candara" w:hAnsi="Candara" w:cs="Century Gothic"/>
        </w:rPr>
        <w:t>7</w:t>
      </w:r>
      <w:r w:rsidR="00313B60" w:rsidRPr="00D53AEA">
        <w:rPr>
          <w:rFonts w:ascii="Candara" w:hAnsi="Candara" w:cs="Century Gothic"/>
        </w:rPr>
        <w:t>%</w:t>
      </w:r>
      <w:r w:rsidR="009E00B3" w:rsidRPr="00D53AEA">
        <w:rPr>
          <w:rFonts w:ascii="Candara" w:hAnsi="Candara" w:cs="Century Gothic"/>
        </w:rPr>
        <w:t>)</w:t>
      </w:r>
      <w:r w:rsidR="00981624" w:rsidRPr="00D53AEA">
        <w:rPr>
          <w:rFonts w:ascii="Candara" w:hAnsi="Candara" w:cs="Century Gothic"/>
        </w:rPr>
        <w:t xml:space="preserve"> </w:t>
      </w:r>
      <w:r w:rsidR="00313B60" w:rsidRPr="00D53AEA">
        <w:rPr>
          <w:rFonts w:ascii="Candara" w:hAnsi="Candara" w:cs="Century Gothic"/>
        </w:rPr>
        <w:t>majority</w:t>
      </w:r>
      <w:r w:rsidR="00313B60" w:rsidRPr="008C3DDC">
        <w:rPr>
          <w:rFonts w:ascii="Candara" w:hAnsi="Candara" w:cs="Century Gothic"/>
        </w:rPr>
        <w:t xml:space="preserve"> </w:t>
      </w:r>
      <w:r w:rsidR="00981624" w:rsidRPr="008C3DDC">
        <w:rPr>
          <w:rFonts w:ascii="Candara" w:hAnsi="Candara" w:cs="Century Gothic"/>
        </w:rPr>
        <w:t>vote</w:t>
      </w:r>
      <w:r w:rsidR="00734671" w:rsidRPr="008C3DDC">
        <w:rPr>
          <w:rFonts w:ascii="Candara" w:hAnsi="Candara" w:cs="Century Gothic"/>
        </w:rPr>
        <w:t xml:space="preserve"> </w:t>
      </w:r>
      <w:r w:rsidRPr="008C3DDC">
        <w:rPr>
          <w:rFonts w:ascii="Candara" w:hAnsi="Candara" w:cs="Century Gothic"/>
        </w:rPr>
        <w:t>of the Board Members in attendance at a Meeting of the Board called for the purpose of removing that Director, may be removed from office for any cause which the Society may deem reasonable.</w:t>
      </w:r>
    </w:p>
    <w:p w14:paraId="0393B954" w14:textId="77777777" w:rsidR="00087122" w:rsidRPr="008C3DDC" w:rsidRDefault="00087122" w:rsidP="008C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53990D3" w14:textId="32D8D26F" w:rsidR="00087122" w:rsidRPr="008C3DDC" w:rsidRDefault="00087122"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Meetings of the Board shall be held as often as may be required, but at least once every three (3) months.</w:t>
      </w:r>
    </w:p>
    <w:p w14:paraId="1C75C92B" w14:textId="77777777" w:rsidR="00087122" w:rsidRPr="008C3DDC" w:rsidRDefault="00087122" w:rsidP="008C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DB33A47" w14:textId="430DAFE9" w:rsidR="00087122" w:rsidRPr="008C3DDC" w:rsidRDefault="00087122"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Chair of the Board calls the Board Meetings.  The Chair also calls a Board Meeting if any two (2) Directors make a request in writing and state the business to be brought before the meeting.</w:t>
      </w:r>
      <w:r w:rsidR="006C04D0" w:rsidRPr="008C3DDC">
        <w:rPr>
          <w:rFonts w:ascii="Candara" w:hAnsi="Candara" w:cs="Century Gothic"/>
        </w:rPr>
        <w:t xml:space="preserve"> </w:t>
      </w:r>
    </w:p>
    <w:p w14:paraId="0FCFB6D3" w14:textId="77777777" w:rsidR="00087122" w:rsidRPr="008C3DDC" w:rsidRDefault="00087122" w:rsidP="008C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E9CCCF9" w14:textId="1FE9424A" w:rsidR="002C55C8" w:rsidRPr="00D53AEA" w:rsidRDefault="00D2114D"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lang w:val="en-CA"/>
        </w:rPr>
      </w:pPr>
      <w:r w:rsidRPr="00D53AEA">
        <w:rPr>
          <w:rFonts w:ascii="Candara" w:hAnsi="Candara" w:cs="Century Gothic"/>
        </w:rPr>
        <w:lastRenderedPageBreak/>
        <w:t>A</w:t>
      </w:r>
      <w:r w:rsidR="00C91406" w:rsidRPr="00D53AEA">
        <w:rPr>
          <w:rFonts w:ascii="Candara" w:hAnsi="Candara" w:cs="Century Gothic"/>
        </w:rPr>
        <w:t>d</w:t>
      </w:r>
      <w:r w:rsidRPr="00D53AEA">
        <w:rPr>
          <w:rFonts w:ascii="Candara" w:hAnsi="Candara" w:cs="Century Gothic"/>
        </w:rPr>
        <w:t xml:space="preserve"> </w:t>
      </w:r>
      <w:r w:rsidR="00C91406" w:rsidRPr="00D53AEA">
        <w:rPr>
          <w:rFonts w:ascii="Candara" w:hAnsi="Candara" w:cs="Century Gothic"/>
        </w:rPr>
        <w:t>hoc</w:t>
      </w:r>
      <w:r w:rsidRPr="00D53AEA">
        <w:rPr>
          <w:rFonts w:ascii="Candara" w:hAnsi="Candara" w:cs="Century Gothic"/>
        </w:rPr>
        <w:t xml:space="preserve"> meetings</w:t>
      </w:r>
      <w:r w:rsidR="006D469B" w:rsidRPr="00D53AEA">
        <w:rPr>
          <w:rFonts w:ascii="Candara" w:hAnsi="Candara" w:cs="Century Gothic"/>
        </w:rPr>
        <w:t xml:space="preserve"> </w:t>
      </w:r>
      <w:r w:rsidR="00463947" w:rsidRPr="00D53AEA">
        <w:rPr>
          <w:rFonts w:ascii="Candara" w:hAnsi="Candara" w:cs="Century Gothic"/>
        </w:rPr>
        <w:t xml:space="preserve">or email votes </w:t>
      </w:r>
      <w:r w:rsidR="006D469B" w:rsidRPr="00D53AEA">
        <w:rPr>
          <w:rFonts w:ascii="Candara" w:hAnsi="Candara" w:cs="Century Gothic"/>
        </w:rPr>
        <w:t>may be held</w:t>
      </w:r>
      <w:r w:rsidRPr="00D53AEA">
        <w:rPr>
          <w:rFonts w:ascii="Candara" w:hAnsi="Candara" w:cs="Century Gothic"/>
        </w:rPr>
        <w:t xml:space="preserve">, </w:t>
      </w:r>
      <w:r w:rsidR="006D469B" w:rsidRPr="00D53AEA">
        <w:rPr>
          <w:rFonts w:ascii="Candara" w:hAnsi="Candara" w:cs="Century Gothic"/>
        </w:rPr>
        <w:t xml:space="preserve">participated in </w:t>
      </w:r>
      <w:r w:rsidRPr="00D53AEA">
        <w:rPr>
          <w:rFonts w:ascii="Candara" w:hAnsi="Candara" w:cs="Century Gothic"/>
        </w:rPr>
        <w:t>by a quorum of the Board,</w:t>
      </w:r>
      <w:r w:rsidR="00463947" w:rsidRPr="00D53AEA">
        <w:rPr>
          <w:rFonts w:ascii="Candara" w:hAnsi="Candara" w:cs="Century Gothic"/>
        </w:rPr>
        <w:t xml:space="preserve"> and any measures moved and carried will be ratified at the next regular meeting of the Board; otherwise, they shall be null and void.  </w:t>
      </w:r>
    </w:p>
    <w:p w14:paraId="70705E74" w14:textId="77777777" w:rsidR="002C55C8" w:rsidRPr="008C3DDC" w:rsidRDefault="002C55C8" w:rsidP="008C3DDC">
      <w:pPr>
        <w:pStyle w:val="ListParagraph"/>
        <w:ind w:left="360"/>
        <w:rPr>
          <w:rFonts w:ascii="Candara" w:hAnsi="Candara" w:cs="Century Gothic"/>
        </w:rPr>
      </w:pPr>
    </w:p>
    <w:p w14:paraId="46627243" w14:textId="52A0D848" w:rsidR="002C55C8" w:rsidRPr="008C3DDC" w:rsidRDefault="00087122" w:rsidP="008C3DDC">
      <w:pPr>
        <w:pStyle w:val="ListParagraph"/>
        <w:numPr>
          <w:ilvl w:val="0"/>
          <w:numId w:val="28"/>
        </w:num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lang w:val="en-CA"/>
        </w:rPr>
      </w:pPr>
      <w:r w:rsidRPr="008C3DDC">
        <w:rPr>
          <w:rFonts w:ascii="Candara" w:hAnsi="Candara" w:cs="Century Gothic"/>
        </w:rPr>
        <w:t>Each Director, including the Chair has one (1) vote.</w:t>
      </w:r>
    </w:p>
    <w:p w14:paraId="49C646D6" w14:textId="77777777" w:rsidR="002C55C8" w:rsidRPr="008C3DDC" w:rsidRDefault="002C55C8" w:rsidP="008C3DDC">
      <w:pPr>
        <w:pStyle w:val="ListParagraph"/>
        <w:ind w:left="360"/>
        <w:rPr>
          <w:rFonts w:ascii="Candara" w:hAnsi="Candara" w:cs="Century Gothic"/>
        </w:rPr>
      </w:pPr>
    </w:p>
    <w:p w14:paraId="5A0EC54C" w14:textId="77777777" w:rsidR="002C55C8" w:rsidRPr="008C3DDC" w:rsidRDefault="00087122" w:rsidP="008C3D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lang w:val="en-CA"/>
        </w:rPr>
      </w:pPr>
      <w:r w:rsidRPr="008C3DDC">
        <w:rPr>
          <w:rFonts w:ascii="Candara" w:hAnsi="Candara" w:cs="Century Gothic"/>
        </w:rPr>
        <w:t>The Chair does not have a second or casting vote in the case of a tie.  A tie vote means the motion is defeated.</w:t>
      </w:r>
      <w:r w:rsidR="00411F41" w:rsidRPr="008C3DDC">
        <w:rPr>
          <w:rFonts w:ascii="Candara" w:hAnsi="Candara" w:cs="Century Gothic"/>
        </w:rPr>
        <w:t xml:space="preserve"> </w:t>
      </w:r>
    </w:p>
    <w:p w14:paraId="51EA6972" w14:textId="77777777" w:rsidR="00087122" w:rsidRPr="008C3DDC" w:rsidRDefault="00087122" w:rsidP="008C3DD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28DC0EB6" w14:textId="42837165" w:rsidR="00087122" w:rsidRPr="008C3DDC" w:rsidRDefault="00087122" w:rsidP="008C3DDC">
      <w:pPr>
        <w:pStyle w:val="ListParagraph"/>
        <w:numPr>
          <w:ilvl w:val="0"/>
          <w:numId w:val="28"/>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Officers of the Society are chosen by the Board and include the Chair, Vice Chair, Secretary and Treasurer.</w:t>
      </w:r>
    </w:p>
    <w:p w14:paraId="1D2D1CDC" w14:textId="77777777" w:rsidR="00087122" w:rsidRPr="008C3DDC" w:rsidRDefault="00087122" w:rsidP="008C3DD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6B8D4FF" w14:textId="27F3CDC1" w:rsidR="00552180" w:rsidRPr="008C3DDC" w:rsidRDefault="00087122" w:rsidP="008C3DDC">
      <w:pPr>
        <w:pStyle w:val="ListParagraph"/>
        <w:numPr>
          <w:ilvl w:val="0"/>
          <w:numId w:val="28"/>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Directors shall hold office for a term of two (2) years </w:t>
      </w:r>
      <w:r w:rsidR="00411F41" w:rsidRPr="00D53AEA">
        <w:rPr>
          <w:rFonts w:ascii="Candara" w:hAnsi="Candara" w:cs="Century Gothic"/>
        </w:rPr>
        <w:t>provided</w:t>
      </w:r>
      <w:r w:rsidR="00411F41" w:rsidRPr="008C3DDC">
        <w:rPr>
          <w:rFonts w:ascii="Candara" w:hAnsi="Candara" w:cs="Century Gothic"/>
        </w:rPr>
        <w:t xml:space="preserve"> </w:t>
      </w:r>
      <w:r w:rsidRPr="008C3DDC">
        <w:rPr>
          <w:rFonts w:ascii="Candara" w:hAnsi="Candara" w:cs="Century Gothic"/>
        </w:rPr>
        <w:t xml:space="preserve">they remain a Member in good standing under the terms of Article 3.  No Director shall be eligible to serve more than three (3) consecutive terms.  A Member who has served three (3) full consecutive terms shall not be eligible to serve again as a Director before the passing of one (1) year unless fulfilling the </w:t>
      </w:r>
      <w:r w:rsidR="00FB0EA8" w:rsidRPr="00D53AEA">
        <w:rPr>
          <w:rFonts w:ascii="Candara" w:hAnsi="Candara" w:cs="Century Gothic"/>
        </w:rPr>
        <w:t>non-voting</w:t>
      </w:r>
      <w:r w:rsidR="00FB0EA8" w:rsidRPr="008C3DDC">
        <w:rPr>
          <w:rFonts w:ascii="Candara" w:hAnsi="Candara" w:cs="Century Gothic"/>
        </w:rPr>
        <w:t xml:space="preserve"> </w:t>
      </w:r>
      <w:r w:rsidRPr="008C3DDC">
        <w:rPr>
          <w:rFonts w:ascii="Candara" w:hAnsi="Candara" w:cs="Century Gothic"/>
        </w:rPr>
        <w:t>position of Past Chair.</w:t>
      </w:r>
    </w:p>
    <w:p w14:paraId="5BD039DD" w14:textId="77777777" w:rsidR="00552180" w:rsidRPr="008C3DDC" w:rsidRDefault="00552180" w:rsidP="008C3DD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E48BD75" w14:textId="48AC7791" w:rsidR="00087122" w:rsidRPr="008C3DDC" w:rsidRDefault="00087122" w:rsidP="008C3DDC">
      <w:pPr>
        <w:pStyle w:val="ListParagraph"/>
        <w:numPr>
          <w:ilvl w:val="0"/>
          <w:numId w:val="28"/>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Board has the authority to establish Committees and to assign functions, responsibilities</w:t>
      </w:r>
      <w:r w:rsidR="006C04D0" w:rsidRPr="008C3DDC">
        <w:rPr>
          <w:rFonts w:ascii="Candara" w:hAnsi="Candara" w:cs="Century Gothic"/>
        </w:rPr>
        <w:t>,</w:t>
      </w:r>
      <w:r w:rsidRPr="008C3DDC">
        <w:rPr>
          <w:rFonts w:ascii="Candara" w:hAnsi="Candara" w:cs="Century Gothic"/>
        </w:rPr>
        <w:t xml:space="preserve"> and powers to these Committees.</w:t>
      </w:r>
      <w:r w:rsidR="00411F41" w:rsidRPr="008C3DDC">
        <w:rPr>
          <w:rFonts w:ascii="Candara" w:hAnsi="Candara" w:cs="Century Gothic"/>
        </w:rPr>
        <w:t xml:space="preserve"> Committees may include non-Board members. </w:t>
      </w:r>
    </w:p>
    <w:p w14:paraId="27991A1B" w14:textId="77777777" w:rsidR="00777F42" w:rsidRPr="008C3DDC" w:rsidRDefault="00777F42" w:rsidP="0055218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78B472A" w14:textId="4E484081"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r w:rsidRPr="008C3DDC">
        <w:rPr>
          <w:rFonts w:ascii="Candara" w:hAnsi="Candara" w:cs="Century Gothic"/>
          <w:b/>
          <w:bCs/>
        </w:rPr>
        <w:t xml:space="preserve">Article </w:t>
      </w:r>
      <w:r w:rsidR="00FE464B" w:rsidRPr="008C3DDC">
        <w:rPr>
          <w:rFonts w:ascii="Candara" w:hAnsi="Candara" w:cs="Century Gothic"/>
          <w:b/>
          <w:bCs/>
        </w:rPr>
        <w:t>6</w:t>
      </w:r>
      <w:r w:rsidRPr="008C3DDC">
        <w:rPr>
          <w:rFonts w:ascii="Candara" w:hAnsi="Candara" w:cs="Century Gothic"/>
          <w:b/>
          <w:bCs/>
        </w:rPr>
        <w:t xml:space="preserve"> </w:t>
      </w:r>
      <w:r w:rsidR="00382F82">
        <w:rPr>
          <w:rFonts w:ascii="Candara" w:hAnsi="Candara" w:cs="Century Gothic"/>
          <w:b/>
          <w:bCs/>
        </w:rPr>
        <w:t>–</w:t>
      </w:r>
      <w:r w:rsidRPr="008C3DDC">
        <w:rPr>
          <w:rFonts w:ascii="Candara" w:hAnsi="Candara" w:cs="Century Gothic"/>
          <w:b/>
          <w:bCs/>
        </w:rPr>
        <w:t xml:space="preserve"> DUTIES OF THE OFFICERS</w:t>
      </w:r>
    </w:p>
    <w:p w14:paraId="7535E96D"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048EC44" w14:textId="0914154C" w:rsidR="00087122" w:rsidRPr="008C3DDC" w:rsidRDefault="00087122" w:rsidP="008C3DDC">
      <w:pPr>
        <w:pStyle w:val="ListParagraph"/>
        <w:numPr>
          <w:ilvl w:val="0"/>
          <w:numId w:val="2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Chair shall:</w:t>
      </w:r>
    </w:p>
    <w:p w14:paraId="789CB54E" w14:textId="644D8E56" w:rsidR="00087122" w:rsidRPr="008C3DDC" w:rsidRDefault="00087122" w:rsidP="008C3DDC">
      <w:pPr>
        <w:numPr>
          <w:ilvl w:val="0"/>
          <w:numId w:val="30"/>
        </w:numPr>
        <w:tabs>
          <w:tab w:val="left" w:pos="360"/>
          <w:tab w:val="left" w:pos="72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rPr>
      </w:pPr>
      <w:r w:rsidRPr="008C3DDC">
        <w:rPr>
          <w:rFonts w:ascii="Candara" w:hAnsi="Candara" w:cs="Century Gothic"/>
        </w:rPr>
        <w:t>when present, preside at all meetings of the Society, the Board</w:t>
      </w:r>
      <w:r w:rsidR="00382F82">
        <w:rPr>
          <w:rFonts w:ascii="Candara" w:hAnsi="Candara" w:cs="Century Gothic"/>
        </w:rPr>
        <w:t>,</w:t>
      </w:r>
      <w:r w:rsidRPr="008C3DDC">
        <w:rPr>
          <w:rFonts w:ascii="Candara" w:hAnsi="Candara" w:cs="Century Gothic"/>
        </w:rPr>
        <w:t xml:space="preserve"> and the Executive Committee</w:t>
      </w:r>
      <w:r w:rsidR="00382F82">
        <w:rPr>
          <w:rFonts w:ascii="Candara" w:hAnsi="Candara" w:cs="Century Gothic"/>
        </w:rPr>
        <w:t>.</w:t>
      </w:r>
    </w:p>
    <w:p w14:paraId="2EE471EA" w14:textId="77777777" w:rsidR="00087122" w:rsidRPr="008C3DDC" w:rsidRDefault="00087122" w:rsidP="008C3DDC">
      <w:pPr>
        <w:numPr>
          <w:ilvl w:val="0"/>
          <w:numId w:val="30"/>
        </w:numPr>
        <w:tabs>
          <w:tab w:val="left" w:pos="360"/>
          <w:tab w:val="left" w:pos="72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rPr>
      </w:pPr>
      <w:r w:rsidRPr="008C3DDC">
        <w:rPr>
          <w:rFonts w:ascii="Candara" w:hAnsi="Candara" w:cs="Century Gothic"/>
        </w:rPr>
        <w:t>carry out other duties assigned by the Board.</w:t>
      </w:r>
    </w:p>
    <w:p w14:paraId="04E46EB4" w14:textId="77777777" w:rsidR="008C3DDC" w:rsidRPr="008C3DDC" w:rsidRDefault="008C3DDC"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971A6EF" w14:textId="77777777" w:rsidR="008C3DDC" w:rsidRPr="008C3DDC" w:rsidRDefault="008C3DDC" w:rsidP="008C3DDC">
      <w:pPr>
        <w:pStyle w:val="ListParagraph"/>
        <w:numPr>
          <w:ilvl w:val="0"/>
          <w:numId w:val="2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Vice-Chair shall:</w:t>
      </w:r>
    </w:p>
    <w:p w14:paraId="5692D44F" w14:textId="4DFBCB64" w:rsidR="00552180" w:rsidRPr="008C3DDC" w:rsidRDefault="00087122" w:rsidP="008C3DDC">
      <w:pPr>
        <w:numPr>
          <w:ilvl w:val="1"/>
          <w:numId w:val="3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rPr>
      </w:pPr>
      <w:r w:rsidRPr="008C3DDC">
        <w:rPr>
          <w:rFonts w:ascii="Candara" w:hAnsi="Candara" w:cs="Century Gothic"/>
        </w:rPr>
        <w:t>assist the Chair and perform those duties in the absence of the Chair</w:t>
      </w:r>
      <w:r w:rsidR="00382F82">
        <w:rPr>
          <w:rFonts w:ascii="Candara" w:hAnsi="Candara" w:cs="Century Gothic"/>
        </w:rPr>
        <w:t>.</w:t>
      </w:r>
    </w:p>
    <w:p w14:paraId="59E7BB35" w14:textId="77777777" w:rsidR="00087122" w:rsidRPr="008C3DDC" w:rsidRDefault="00087122" w:rsidP="008C3DDC">
      <w:pPr>
        <w:numPr>
          <w:ilvl w:val="1"/>
          <w:numId w:val="3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rPr>
      </w:pPr>
      <w:r w:rsidRPr="008C3DDC">
        <w:rPr>
          <w:rFonts w:ascii="Candara" w:hAnsi="Candara" w:cs="Century Gothic"/>
        </w:rPr>
        <w:t>carry out other duties assigned by the Board.</w:t>
      </w:r>
    </w:p>
    <w:p w14:paraId="2A05B84C"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87BFF7F" w14:textId="37E4215A" w:rsidR="00087122" w:rsidRPr="008C3DDC" w:rsidRDefault="00087122" w:rsidP="008C3DDC">
      <w:pPr>
        <w:pStyle w:val="ListParagraph"/>
        <w:numPr>
          <w:ilvl w:val="0"/>
          <w:numId w:val="2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Secretary shall:</w:t>
      </w:r>
    </w:p>
    <w:p w14:paraId="2040372E" w14:textId="7FEB8D28" w:rsidR="008C3DDC" w:rsidRPr="008C3DDC" w:rsidRDefault="00087122" w:rsidP="00D53AEA">
      <w:pPr>
        <w:pStyle w:val="ListParagraph"/>
        <w:numPr>
          <w:ilvl w:val="0"/>
          <w:numId w:val="3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attend all meetings of the Society, the Board and the Executive Committee and keep accurate minutes of the same</w:t>
      </w:r>
      <w:r w:rsidR="00382F82">
        <w:rPr>
          <w:rFonts w:ascii="Candara" w:hAnsi="Candara" w:cs="Century Gothic"/>
        </w:rPr>
        <w:t>.</w:t>
      </w:r>
    </w:p>
    <w:p w14:paraId="01A69D48" w14:textId="24A81A97" w:rsidR="008C3DDC" w:rsidRPr="008C3DDC" w:rsidRDefault="00087122" w:rsidP="008C3DDC">
      <w:pPr>
        <w:pStyle w:val="ListParagraph"/>
        <w:numPr>
          <w:ilvl w:val="0"/>
          <w:numId w:val="3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ensure a record is kept of all the Members of the Society and their addresses and ensure all notices of various meetings are sent</w:t>
      </w:r>
      <w:r w:rsidR="00382F82">
        <w:rPr>
          <w:rFonts w:ascii="Candara" w:hAnsi="Candara" w:cs="Century Gothic"/>
        </w:rPr>
        <w:t>.</w:t>
      </w:r>
    </w:p>
    <w:p w14:paraId="15215070" w14:textId="024886C9" w:rsidR="008C3DDC" w:rsidRPr="008C3DDC" w:rsidRDefault="00087122" w:rsidP="008C3DDC">
      <w:pPr>
        <w:pStyle w:val="ListParagraph"/>
        <w:numPr>
          <w:ilvl w:val="0"/>
          <w:numId w:val="3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ensure the annual return, amendments to the bylaws and </w:t>
      </w:r>
      <w:r w:rsidR="00552180" w:rsidRPr="008C3DDC">
        <w:rPr>
          <w:rFonts w:ascii="Candara" w:hAnsi="Candara" w:cs="Century Gothic"/>
        </w:rPr>
        <w:t>other</w:t>
      </w:r>
      <w:r w:rsidR="00777F42" w:rsidRPr="008C3DDC">
        <w:rPr>
          <w:rFonts w:ascii="Candara" w:hAnsi="Candara" w:cs="Century Gothic"/>
        </w:rPr>
        <w:t xml:space="preserve"> </w:t>
      </w:r>
      <w:r w:rsidRPr="008C3DDC">
        <w:rPr>
          <w:rFonts w:ascii="Candara" w:hAnsi="Candara" w:cs="Century Gothic"/>
        </w:rPr>
        <w:t>incorporating documents are filed with the Corporate Registry</w:t>
      </w:r>
      <w:r w:rsidR="00382F82">
        <w:rPr>
          <w:rFonts w:ascii="Candara" w:hAnsi="Candara" w:cs="Century Gothic"/>
        </w:rPr>
        <w:t>.</w:t>
      </w:r>
    </w:p>
    <w:p w14:paraId="321BB0E2" w14:textId="48418893" w:rsidR="00087122" w:rsidRPr="008C3DDC" w:rsidRDefault="00087122" w:rsidP="008C3DDC">
      <w:pPr>
        <w:pStyle w:val="ListParagraph"/>
        <w:numPr>
          <w:ilvl w:val="0"/>
          <w:numId w:val="3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carry out other duties assigned by the Board.</w:t>
      </w:r>
    </w:p>
    <w:p w14:paraId="6B5DA338"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024B8260" w14:textId="2CCA52D9" w:rsidR="00087122" w:rsidRPr="008C3DDC" w:rsidRDefault="00087122" w:rsidP="008C3DDC">
      <w:pPr>
        <w:pStyle w:val="ListParagraph"/>
        <w:numPr>
          <w:ilvl w:val="0"/>
          <w:numId w:val="2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Treasurer shall:</w:t>
      </w:r>
    </w:p>
    <w:p w14:paraId="2A4FCEE8" w14:textId="12C3EB38" w:rsidR="008C3DDC" w:rsidRPr="008C3DDC" w:rsidRDefault="00087122" w:rsidP="008C3DDC">
      <w:pPr>
        <w:numPr>
          <w:ilvl w:val="0"/>
          <w:numId w:val="3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lastRenderedPageBreak/>
        <w:t xml:space="preserve">ensure all monies paid to the Society are deposited in whatever chartered bank, trust company, credit union or treasury branch the Board may </w:t>
      </w:r>
      <w:r w:rsidR="00382F82" w:rsidRPr="008C3DDC">
        <w:rPr>
          <w:rFonts w:ascii="Candara" w:hAnsi="Candara" w:cs="Century Gothic"/>
        </w:rPr>
        <w:t>order.</w:t>
      </w:r>
    </w:p>
    <w:p w14:paraId="0213EE69" w14:textId="4824ECE0" w:rsidR="00087122" w:rsidRPr="008C3DDC" w:rsidRDefault="00087122" w:rsidP="008C3DDC">
      <w:pPr>
        <w:numPr>
          <w:ilvl w:val="0"/>
          <w:numId w:val="3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ensure proper accounting of the funds of the Society and keep such books as may be directed</w:t>
      </w:r>
      <w:r w:rsidR="00382F82">
        <w:rPr>
          <w:rFonts w:ascii="Candara" w:hAnsi="Candara" w:cs="Century Gothic"/>
        </w:rPr>
        <w:t>.</w:t>
      </w:r>
    </w:p>
    <w:p w14:paraId="51ADE219" w14:textId="5A74C176" w:rsidR="00087122" w:rsidRPr="008C3DDC" w:rsidRDefault="00B72940" w:rsidP="008C3DDC">
      <w:pPr>
        <w:numPr>
          <w:ilvl w:val="0"/>
          <w:numId w:val="3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ensure a</w:t>
      </w:r>
      <w:r w:rsidR="00087122" w:rsidRPr="008C3DDC">
        <w:rPr>
          <w:rFonts w:ascii="Candara" w:hAnsi="Candara" w:cs="Century Gothic"/>
        </w:rPr>
        <w:t xml:space="preserve"> detailed account of receipts and disbursements to the Board whenever requested</w:t>
      </w:r>
      <w:r w:rsidR="00382F82">
        <w:rPr>
          <w:rFonts w:ascii="Candara" w:hAnsi="Candara" w:cs="Century Gothic"/>
        </w:rPr>
        <w:t>.</w:t>
      </w:r>
    </w:p>
    <w:p w14:paraId="16C7BC84" w14:textId="3416883F" w:rsidR="00087122" w:rsidRPr="008C3DDC" w:rsidRDefault="00087122" w:rsidP="008C3DDC">
      <w:pPr>
        <w:numPr>
          <w:ilvl w:val="0"/>
          <w:numId w:val="3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ensure a statement, duly audited, of the financial position of the Society is prepared for submission to the AGM and submit a copy of same to the Secretary for the records of the Society</w:t>
      </w:r>
      <w:r w:rsidR="00382F82">
        <w:rPr>
          <w:rFonts w:ascii="Candara" w:hAnsi="Candara" w:cs="Century Gothic"/>
        </w:rPr>
        <w:t>.</w:t>
      </w:r>
    </w:p>
    <w:p w14:paraId="0797DFDC" w14:textId="77777777" w:rsidR="00087122" w:rsidRPr="008C3DDC" w:rsidRDefault="00087122" w:rsidP="008C3DDC">
      <w:pPr>
        <w:numPr>
          <w:ilvl w:val="0"/>
          <w:numId w:val="3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carry out other duties assigned by the Board.</w:t>
      </w:r>
    </w:p>
    <w:p w14:paraId="6873AE78"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8F93099" w14:textId="6AA8AADD" w:rsidR="00087122" w:rsidRPr="008C3DDC" w:rsidRDefault="00087122" w:rsidP="008C3DDC">
      <w:pPr>
        <w:pStyle w:val="ListParagraph"/>
        <w:numPr>
          <w:ilvl w:val="0"/>
          <w:numId w:val="2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Past Chair shall:</w:t>
      </w:r>
    </w:p>
    <w:p w14:paraId="4ACA32DA" w14:textId="4050C703" w:rsidR="00087122" w:rsidRPr="008C3DDC" w:rsidRDefault="00087122" w:rsidP="008C3DDC">
      <w:pPr>
        <w:numPr>
          <w:ilvl w:val="1"/>
          <w:numId w:val="2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rPr>
      </w:pPr>
      <w:r w:rsidRPr="008C3DDC">
        <w:rPr>
          <w:rFonts w:ascii="Candara" w:hAnsi="Candara" w:cs="Century Gothic"/>
        </w:rPr>
        <w:t>serve as an advisor to the Chair</w:t>
      </w:r>
      <w:r w:rsidR="00382F82">
        <w:rPr>
          <w:rFonts w:ascii="Candara" w:hAnsi="Candara" w:cs="Century Gothic"/>
        </w:rPr>
        <w:t>.</w:t>
      </w:r>
    </w:p>
    <w:p w14:paraId="4A0DA3CB" w14:textId="77777777" w:rsidR="00087122" w:rsidRPr="008C3DDC" w:rsidRDefault="00087122" w:rsidP="008C3DDC">
      <w:pPr>
        <w:numPr>
          <w:ilvl w:val="1"/>
          <w:numId w:val="2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b/>
          <w:bCs/>
        </w:rPr>
      </w:pPr>
      <w:r w:rsidRPr="008C3DDC">
        <w:rPr>
          <w:rFonts w:ascii="Candara" w:hAnsi="Candara" w:cs="Century Gothic"/>
        </w:rPr>
        <w:t>carry out other duties assigned by the Board.</w:t>
      </w:r>
    </w:p>
    <w:p w14:paraId="08519158" w14:textId="77777777" w:rsidR="00CB6988" w:rsidRPr="00382F82" w:rsidRDefault="00CB6988" w:rsidP="008C3DDC">
      <w:pPr>
        <w:numPr>
          <w:ilvl w:val="1"/>
          <w:numId w:val="2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ndara" w:hAnsi="Candara" w:cs="Century Gothic"/>
          <w:b/>
          <w:bCs/>
        </w:rPr>
      </w:pPr>
      <w:r w:rsidRPr="00382F82">
        <w:rPr>
          <w:rFonts w:ascii="Candara" w:hAnsi="Candara" w:cs="Century Gothic"/>
        </w:rPr>
        <w:t>does not have voting authority.</w:t>
      </w:r>
    </w:p>
    <w:p w14:paraId="3C419457"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AE4B05D" w14:textId="7CBCBBB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t>Article</w:t>
      </w:r>
      <w:r w:rsidR="001D7FDB" w:rsidRPr="008C3DDC">
        <w:rPr>
          <w:rFonts w:ascii="Candara" w:hAnsi="Candara" w:cs="Century Gothic"/>
          <w:b/>
          <w:bCs/>
        </w:rPr>
        <w:t xml:space="preserve"> </w:t>
      </w:r>
      <w:r w:rsidR="008C3DDC" w:rsidRPr="008C3DDC">
        <w:rPr>
          <w:rFonts w:ascii="Candara" w:hAnsi="Candara" w:cs="Century Gothic"/>
          <w:b/>
          <w:bCs/>
        </w:rPr>
        <w:t>7</w:t>
      </w:r>
      <w:r w:rsidRPr="008C3DDC">
        <w:rPr>
          <w:rFonts w:ascii="Candara" w:hAnsi="Candara" w:cs="Century Gothic"/>
          <w:b/>
          <w:bCs/>
        </w:rPr>
        <w:t xml:space="preserve"> </w:t>
      </w:r>
      <w:r w:rsidR="001D7FDB" w:rsidRPr="008C3DDC">
        <w:rPr>
          <w:rFonts w:ascii="Candara" w:hAnsi="Candara" w:cs="Century Gothic"/>
          <w:b/>
          <w:bCs/>
        </w:rPr>
        <w:t>–</w:t>
      </w:r>
      <w:r w:rsidRPr="008C3DDC">
        <w:rPr>
          <w:rFonts w:ascii="Candara" w:hAnsi="Candara" w:cs="Century Gothic"/>
          <w:b/>
          <w:bCs/>
        </w:rPr>
        <w:t xml:space="preserve"> FISCAL YEAR END AND FINANCIAL DISCLOSURE</w:t>
      </w:r>
    </w:p>
    <w:p w14:paraId="724EA2B2"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4DC4685F" w14:textId="3F86B8A4" w:rsidR="00087122" w:rsidRPr="008C3DDC" w:rsidRDefault="00087122"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The fiscal year of the Society in each year shall be January 1 to December 31. </w:t>
      </w:r>
    </w:p>
    <w:p w14:paraId="02E4D8F6" w14:textId="77777777" w:rsidR="005F2EE2" w:rsidRPr="008C3DDC" w:rsidRDefault="005F2EE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p>
    <w:p w14:paraId="41136BC3" w14:textId="1411C49A" w:rsidR="00087122" w:rsidRPr="008C3DDC" w:rsidRDefault="00087122"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books, accounts and records of the Society shall be audited at least once each year by</w:t>
      </w:r>
      <w:r w:rsidR="008C3DDC" w:rsidRPr="008C3DDC">
        <w:rPr>
          <w:rFonts w:ascii="Candara" w:hAnsi="Candara" w:cs="Century Gothic"/>
        </w:rPr>
        <w:t xml:space="preserve"> </w:t>
      </w:r>
      <w:r w:rsidRPr="008C3DDC">
        <w:rPr>
          <w:rFonts w:ascii="Candara" w:hAnsi="Candara" w:cs="Century Gothic"/>
        </w:rPr>
        <w:t>a duly qualified accountant or by two (2) Members of the Society appointed by the Board at a regula</w:t>
      </w:r>
      <w:r w:rsidR="008C3DDC" w:rsidRPr="008C3DDC">
        <w:rPr>
          <w:rFonts w:ascii="Candara" w:hAnsi="Candara" w:cs="Century Gothic"/>
        </w:rPr>
        <w:t>r</w:t>
      </w:r>
      <w:r w:rsidRPr="008C3DDC">
        <w:rPr>
          <w:rFonts w:ascii="Candara" w:hAnsi="Candara" w:cs="Century Gothic"/>
        </w:rPr>
        <w:t xml:space="preserve"> meeting of the Board.</w:t>
      </w:r>
    </w:p>
    <w:p w14:paraId="2119F1E8"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B62117E" w14:textId="25EE836E" w:rsidR="00777F42" w:rsidRPr="008C3DDC" w:rsidRDefault="00087122"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A complete and proper statement of the standing of the books of the previous year shall be submitted by such auditor</w:t>
      </w:r>
      <w:r w:rsidR="00EB48C8" w:rsidRPr="008C3DDC">
        <w:rPr>
          <w:rFonts w:ascii="Candara" w:hAnsi="Candara" w:cs="Century Gothic"/>
        </w:rPr>
        <w:t>(s)</w:t>
      </w:r>
      <w:r w:rsidRPr="008C3DDC">
        <w:rPr>
          <w:rFonts w:ascii="Candara" w:hAnsi="Candara" w:cs="Century Gothic"/>
        </w:rPr>
        <w:t xml:space="preserve"> at the AGM of the Society.</w:t>
      </w:r>
    </w:p>
    <w:p w14:paraId="7C460229" w14:textId="77777777" w:rsidR="00777F42" w:rsidRPr="008C3DDC" w:rsidRDefault="00777F4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24CDD49C" w14:textId="53717228" w:rsidR="00087122" w:rsidRPr="008C3DDC" w:rsidRDefault="00087122"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The books and records of the Society may be inspected by any Member of the Society at </w:t>
      </w:r>
      <w:r w:rsidR="00C91406" w:rsidRPr="008C3DDC">
        <w:rPr>
          <w:rFonts w:ascii="Candara" w:hAnsi="Candara" w:cs="Century Gothic"/>
        </w:rPr>
        <w:t>a</w:t>
      </w:r>
      <w:r w:rsidRPr="008C3DDC">
        <w:rPr>
          <w:rFonts w:ascii="Candara" w:hAnsi="Candara" w:cs="Century Gothic"/>
        </w:rPr>
        <w:t>ny</w:t>
      </w:r>
      <w:r w:rsidR="00C91406" w:rsidRPr="008C3DDC">
        <w:rPr>
          <w:rFonts w:ascii="Candara" w:hAnsi="Candara" w:cs="Century Gothic"/>
        </w:rPr>
        <w:t xml:space="preserve"> </w:t>
      </w:r>
      <w:r w:rsidRPr="008C3DDC">
        <w:rPr>
          <w:rFonts w:ascii="Candara" w:hAnsi="Candara" w:cs="Century Gothic"/>
        </w:rPr>
        <w:t xml:space="preserve">time upon giving reasonable notice and arranging a time satisfactory to the Officer having charge of same.  Each Director of the Board shall have </w:t>
      </w:r>
      <w:r w:rsidR="00657C9F" w:rsidRPr="008C3DDC">
        <w:rPr>
          <w:rFonts w:ascii="Candara" w:hAnsi="Candara" w:cs="Century Gothic"/>
        </w:rPr>
        <w:t xml:space="preserve">such </w:t>
      </w:r>
      <w:r w:rsidRPr="008C3DDC">
        <w:rPr>
          <w:rFonts w:ascii="Candara" w:hAnsi="Candara" w:cs="Century Gothic"/>
        </w:rPr>
        <w:t xml:space="preserve">access </w:t>
      </w:r>
      <w:r w:rsidR="00934FE1" w:rsidRPr="008C3DDC">
        <w:rPr>
          <w:rFonts w:ascii="Candara" w:hAnsi="Candara" w:cs="Century Gothic"/>
        </w:rPr>
        <w:t>without advance warning</w:t>
      </w:r>
      <w:r w:rsidRPr="008C3DDC">
        <w:rPr>
          <w:rFonts w:ascii="Candara" w:hAnsi="Candara" w:cs="Century Gothic"/>
        </w:rPr>
        <w:t>.</w:t>
      </w:r>
    </w:p>
    <w:p w14:paraId="076225F0"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B5623AE" w14:textId="65E60654" w:rsidR="00087122" w:rsidRPr="008C3DDC" w:rsidRDefault="00411F41"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 xml:space="preserve">All cheques </w:t>
      </w:r>
      <w:r w:rsidR="002223A6" w:rsidRPr="008C3DDC">
        <w:rPr>
          <w:rFonts w:ascii="Candara" w:hAnsi="Candara" w:cs="Century Gothic"/>
        </w:rPr>
        <w:t xml:space="preserve">or automated payments </w:t>
      </w:r>
      <w:r w:rsidRPr="008C3DDC">
        <w:rPr>
          <w:rFonts w:ascii="Candara" w:hAnsi="Candara" w:cs="Century Gothic"/>
        </w:rPr>
        <w:t xml:space="preserve">drawn on the monies of the Society must be signed </w:t>
      </w:r>
      <w:r w:rsidR="002223A6" w:rsidRPr="008C3DDC">
        <w:rPr>
          <w:rFonts w:ascii="Candara" w:hAnsi="Candara" w:cs="Century Gothic"/>
        </w:rPr>
        <w:t xml:space="preserve">or approved electronically </w:t>
      </w:r>
      <w:r w:rsidRPr="008C3DDC">
        <w:rPr>
          <w:rFonts w:ascii="Candara" w:hAnsi="Candara" w:cs="Century Gothic"/>
        </w:rPr>
        <w:t xml:space="preserve">by designated Officers of the Board. </w:t>
      </w:r>
      <w:r w:rsidR="00087122" w:rsidRPr="008C3DDC">
        <w:rPr>
          <w:rFonts w:ascii="Candara" w:hAnsi="Candara" w:cs="Century Gothic"/>
        </w:rPr>
        <w:t xml:space="preserve">Two </w:t>
      </w:r>
      <w:r w:rsidRPr="008C3DDC">
        <w:rPr>
          <w:rFonts w:ascii="Candara" w:hAnsi="Candara" w:cs="Century Gothic"/>
        </w:rPr>
        <w:t xml:space="preserve">authorized </w:t>
      </w:r>
      <w:r w:rsidR="00087122" w:rsidRPr="008C3DDC">
        <w:rPr>
          <w:rFonts w:ascii="Candara" w:hAnsi="Candara" w:cs="Century Gothic"/>
        </w:rPr>
        <w:t>signatures are required on all cheques</w:t>
      </w:r>
      <w:r w:rsidR="00046CD2" w:rsidRPr="008C3DDC">
        <w:rPr>
          <w:rFonts w:ascii="Candara" w:hAnsi="Candara" w:cs="Century Gothic"/>
        </w:rPr>
        <w:t xml:space="preserve"> or payments.</w:t>
      </w:r>
      <w:r w:rsidRPr="008C3DDC">
        <w:rPr>
          <w:rFonts w:ascii="Candara" w:hAnsi="Candara" w:cs="Century Gothic"/>
        </w:rPr>
        <w:t xml:space="preserve"> </w:t>
      </w:r>
    </w:p>
    <w:p w14:paraId="12A3AC98" w14:textId="77777777" w:rsidR="00111D4B" w:rsidRPr="008C3DDC" w:rsidRDefault="00111D4B"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p>
    <w:p w14:paraId="0FBD094B" w14:textId="77777777" w:rsidR="008C3DDC" w:rsidRPr="008C3DDC" w:rsidRDefault="00111D4B"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No Director, Officer or Member of the Society shall receive any remuneration for</w:t>
      </w:r>
      <w:r w:rsidR="008C3DDC" w:rsidRPr="008C3DDC">
        <w:rPr>
          <w:rFonts w:ascii="Candara" w:hAnsi="Candara" w:cs="Century Gothic"/>
        </w:rPr>
        <w:t xml:space="preserve"> </w:t>
      </w:r>
      <w:r w:rsidRPr="008C3DDC">
        <w:rPr>
          <w:rFonts w:ascii="Candara" w:hAnsi="Candara" w:cs="Century Gothic"/>
        </w:rPr>
        <w:t>their services as a Director, Officer, or Member.</w:t>
      </w:r>
      <w:r w:rsidR="000C231C" w:rsidRPr="008C3DDC">
        <w:rPr>
          <w:rFonts w:ascii="Candara" w:hAnsi="Candara" w:cs="Century Gothic"/>
        </w:rPr>
        <w:t xml:space="preserve"> </w:t>
      </w:r>
    </w:p>
    <w:p w14:paraId="621A30A0" w14:textId="77777777" w:rsidR="008C3DDC" w:rsidRPr="008C3DDC" w:rsidRDefault="008C3DDC" w:rsidP="008C3DDC">
      <w:pPr>
        <w:pStyle w:val="ListParagraph"/>
        <w:rPr>
          <w:rFonts w:ascii="Candara" w:hAnsi="Candara" w:cs="Century Gothic"/>
        </w:rPr>
      </w:pPr>
    </w:p>
    <w:p w14:paraId="04BCDF0F" w14:textId="77777777" w:rsidR="008C3DDC" w:rsidRPr="00382F82" w:rsidRDefault="002669A0"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382F82">
        <w:rPr>
          <w:rFonts w:ascii="Candara" w:hAnsi="Candara" w:cs="Century Gothic"/>
        </w:rPr>
        <w:t xml:space="preserve">Remuneration may be paid to </w:t>
      </w:r>
      <w:r w:rsidR="00991216" w:rsidRPr="00382F82">
        <w:rPr>
          <w:rFonts w:ascii="Candara" w:hAnsi="Candara" w:cs="Century Gothic"/>
        </w:rPr>
        <w:t>Board Members</w:t>
      </w:r>
      <w:r w:rsidR="000C231C" w:rsidRPr="00382F82">
        <w:rPr>
          <w:rFonts w:ascii="Candara" w:hAnsi="Candara" w:cs="Century Gothic"/>
        </w:rPr>
        <w:t xml:space="preserve"> </w:t>
      </w:r>
      <w:r w:rsidRPr="00382F82">
        <w:rPr>
          <w:rFonts w:ascii="Candara" w:hAnsi="Candara" w:cs="Century Gothic"/>
        </w:rPr>
        <w:t xml:space="preserve">when they are </w:t>
      </w:r>
      <w:r w:rsidR="000C231C" w:rsidRPr="00382F82">
        <w:rPr>
          <w:rFonts w:ascii="Candara" w:hAnsi="Candara" w:cs="Century Gothic"/>
        </w:rPr>
        <w:t>provid</w:t>
      </w:r>
      <w:r w:rsidR="00991216" w:rsidRPr="00382F82">
        <w:rPr>
          <w:rFonts w:ascii="Candara" w:hAnsi="Candara" w:cs="Century Gothic"/>
        </w:rPr>
        <w:t>ing</w:t>
      </w:r>
      <w:r w:rsidR="000C231C" w:rsidRPr="00382F82">
        <w:rPr>
          <w:rFonts w:ascii="Candara" w:hAnsi="Candara" w:cs="Century Gothic"/>
        </w:rPr>
        <w:t xml:space="preserve"> goods and services outside of </w:t>
      </w:r>
      <w:r w:rsidR="00BE2693" w:rsidRPr="00382F82">
        <w:rPr>
          <w:rFonts w:ascii="Candara" w:hAnsi="Candara" w:cs="Century Gothic"/>
        </w:rPr>
        <w:t xml:space="preserve">the scope of </w:t>
      </w:r>
      <w:r w:rsidR="000C231C" w:rsidRPr="00382F82">
        <w:rPr>
          <w:rFonts w:ascii="Candara" w:hAnsi="Candara" w:cs="Century Gothic"/>
        </w:rPr>
        <w:t>the</w:t>
      </w:r>
      <w:r w:rsidR="00991216" w:rsidRPr="00382F82">
        <w:rPr>
          <w:rFonts w:ascii="Candara" w:hAnsi="Candara" w:cs="Century Gothic"/>
        </w:rPr>
        <w:t xml:space="preserve">ir Board </w:t>
      </w:r>
      <w:r w:rsidR="000C231C" w:rsidRPr="00382F82">
        <w:rPr>
          <w:rFonts w:ascii="Candara" w:hAnsi="Candara" w:cs="Century Gothic"/>
        </w:rPr>
        <w:t>role</w:t>
      </w:r>
      <w:r w:rsidRPr="00382F82">
        <w:rPr>
          <w:rFonts w:ascii="Candara" w:hAnsi="Candara" w:cs="Century Gothic"/>
        </w:rPr>
        <w:t>s</w:t>
      </w:r>
      <w:r w:rsidR="003F2B69" w:rsidRPr="00382F82">
        <w:rPr>
          <w:rFonts w:ascii="Candara" w:hAnsi="Candara" w:cs="Century Gothic"/>
        </w:rPr>
        <w:t>.</w:t>
      </w:r>
      <w:r w:rsidRPr="00382F82">
        <w:rPr>
          <w:rFonts w:ascii="Candara" w:hAnsi="Candara" w:cs="Century Gothic"/>
        </w:rPr>
        <w:t xml:space="preserve"> </w:t>
      </w:r>
      <w:r w:rsidR="003F2B69" w:rsidRPr="00382F82">
        <w:rPr>
          <w:rFonts w:ascii="Candara" w:hAnsi="Candara" w:cs="Century Gothic"/>
        </w:rPr>
        <w:t xml:space="preserve">Such expenditures must be </w:t>
      </w:r>
      <w:r w:rsidRPr="00382F82">
        <w:rPr>
          <w:rFonts w:ascii="Candara" w:hAnsi="Candara" w:cs="Century Gothic"/>
        </w:rPr>
        <w:t>approved by</w:t>
      </w:r>
      <w:r w:rsidR="00BE2693" w:rsidRPr="00382F82">
        <w:rPr>
          <w:rFonts w:ascii="Candara" w:hAnsi="Candara" w:cs="Century Gothic"/>
        </w:rPr>
        <w:t xml:space="preserve"> </w:t>
      </w:r>
      <w:r w:rsidR="00CE3C4D" w:rsidRPr="00382F82">
        <w:rPr>
          <w:rFonts w:ascii="Candara" w:hAnsi="Candara" w:cs="Century Gothic"/>
        </w:rPr>
        <w:t xml:space="preserve">a </w:t>
      </w:r>
      <w:r w:rsidR="002C55C8" w:rsidRPr="00382F82">
        <w:rPr>
          <w:rFonts w:ascii="Candara" w:hAnsi="Candara" w:cs="Century Gothic"/>
        </w:rPr>
        <w:t xml:space="preserve">tw0-thirds (67%) </w:t>
      </w:r>
      <w:r w:rsidR="00CE3C4D" w:rsidRPr="00382F82">
        <w:rPr>
          <w:rFonts w:ascii="Candara" w:hAnsi="Candara" w:cs="Century Gothic"/>
        </w:rPr>
        <w:t xml:space="preserve">majority of </w:t>
      </w:r>
      <w:r w:rsidR="00BE2693" w:rsidRPr="00382F82">
        <w:rPr>
          <w:rFonts w:ascii="Candara" w:hAnsi="Candara" w:cs="Century Gothic"/>
        </w:rPr>
        <w:t>the Board</w:t>
      </w:r>
      <w:r w:rsidR="000C231C" w:rsidRPr="00382F82">
        <w:rPr>
          <w:rFonts w:ascii="Candara" w:hAnsi="Candara" w:cs="Century Gothic"/>
        </w:rPr>
        <w:t>.</w:t>
      </w:r>
      <w:r w:rsidR="000C231C" w:rsidRPr="00382F82">
        <w:rPr>
          <w:rFonts w:ascii="Candara" w:hAnsi="Candara" w:cs="Century Gothic"/>
          <w:caps/>
        </w:rPr>
        <w:t xml:space="preserve"> </w:t>
      </w:r>
    </w:p>
    <w:p w14:paraId="5CC6055C" w14:textId="77777777" w:rsidR="008C3DDC" w:rsidRPr="008C3DDC" w:rsidRDefault="008C3DDC" w:rsidP="008C3DDC">
      <w:pPr>
        <w:pStyle w:val="ListParagraph"/>
        <w:rPr>
          <w:rFonts w:ascii="Candara" w:hAnsi="Candara" w:cs="Century Gothic"/>
          <w:highlight w:val="yellow"/>
        </w:rPr>
      </w:pPr>
    </w:p>
    <w:p w14:paraId="0A7C1B9F" w14:textId="48E7EEB1" w:rsidR="00111D4B" w:rsidRPr="00382F82" w:rsidRDefault="009D6987"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382F82">
        <w:rPr>
          <w:rFonts w:ascii="Candara" w:hAnsi="Candara" w:cs="Century Gothic"/>
        </w:rPr>
        <w:lastRenderedPageBreak/>
        <w:t xml:space="preserve">Members </w:t>
      </w:r>
      <w:r w:rsidR="005F5E1D" w:rsidRPr="00382F82">
        <w:rPr>
          <w:rFonts w:ascii="Candara" w:hAnsi="Candara" w:cs="Century Gothic"/>
        </w:rPr>
        <w:t xml:space="preserve">and Board Members </w:t>
      </w:r>
      <w:r w:rsidR="005B62D5" w:rsidRPr="00382F82">
        <w:rPr>
          <w:rFonts w:ascii="Candara" w:hAnsi="Candara" w:cs="Century Gothic"/>
        </w:rPr>
        <w:t>will</w:t>
      </w:r>
      <w:r w:rsidRPr="00382F82">
        <w:rPr>
          <w:rFonts w:ascii="Candara" w:hAnsi="Candara" w:cs="Century Gothic"/>
        </w:rPr>
        <w:t xml:space="preserve"> be reimbursed for purchases made on behalf of the Society. </w:t>
      </w:r>
    </w:p>
    <w:p w14:paraId="563C4EF8" w14:textId="77777777" w:rsidR="00087122" w:rsidRPr="008C3DDC" w:rsidRDefault="00087122" w:rsidP="008C3DD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6CB0293C" w14:textId="77777777" w:rsidR="008C3DDC" w:rsidRPr="008C3DDC" w:rsidRDefault="008C3DDC"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F</w:t>
      </w:r>
      <w:r w:rsidR="00087122" w:rsidRPr="008C3DDC">
        <w:rPr>
          <w:rFonts w:ascii="Candara" w:hAnsi="Candara" w:cs="Century Gothic"/>
        </w:rPr>
        <w:t>or the purpose of carrying out its Objects, the Society may borrow</w:t>
      </w:r>
      <w:r w:rsidRPr="008C3DDC">
        <w:rPr>
          <w:rFonts w:ascii="Candara" w:hAnsi="Candara" w:cs="Century Gothic"/>
        </w:rPr>
        <w:t>,</w:t>
      </w:r>
      <w:r w:rsidR="00087122" w:rsidRPr="008C3DDC">
        <w:rPr>
          <w:rFonts w:ascii="Candara" w:hAnsi="Candara" w:cs="Century Gothic"/>
        </w:rPr>
        <w:t xml:space="preserve"> or raise</w:t>
      </w:r>
      <w:r w:rsidRPr="008C3DDC">
        <w:rPr>
          <w:rFonts w:ascii="Candara" w:hAnsi="Candara" w:cs="Century Gothic"/>
        </w:rPr>
        <w:t>,</w:t>
      </w:r>
      <w:r w:rsidR="00087122" w:rsidRPr="008C3DDC">
        <w:rPr>
          <w:rFonts w:ascii="Candara" w:hAnsi="Candara" w:cs="Century Gothic"/>
        </w:rPr>
        <w:t xml:space="preserve"> or secure the payment of money in such manner as it deems fit, and in particular by the issue of debentures, but this power shall be exercised only under the authority of the Society, and in no case shall debentures be issued without the sanction of a Special Resolution of the Society </w:t>
      </w:r>
      <w:r w:rsidR="00087122" w:rsidRPr="00382F82">
        <w:rPr>
          <w:rFonts w:ascii="Candara" w:hAnsi="Candara" w:cs="Century Gothic"/>
        </w:rPr>
        <w:t xml:space="preserve">passed by a </w:t>
      </w:r>
      <w:r w:rsidRPr="00382F82">
        <w:rPr>
          <w:rFonts w:ascii="Candara" w:hAnsi="Candara" w:cs="Century Gothic"/>
        </w:rPr>
        <w:t>three-quarters</w:t>
      </w:r>
      <w:r w:rsidRPr="008C3DDC">
        <w:rPr>
          <w:rFonts w:ascii="Candara" w:hAnsi="Candara" w:cs="Century Gothic"/>
        </w:rPr>
        <w:t xml:space="preserve"> (</w:t>
      </w:r>
      <w:r w:rsidR="008E53D7" w:rsidRPr="008C3DDC">
        <w:rPr>
          <w:rFonts w:ascii="Candara" w:hAnsi="Candara" w:cs="Century Gothic"/>
        </w:rPr>
        <w:t>75</w:t>
      </w:r>
      <w:r w:rsidR="00087122" w:rsidRPr="008C3DDC">
        <w:rPr>
          <w:rFonts w:ascii="Candara" w:hAnsi="Candara" w:cs="Century Gothic"/>
        </w:rPr>
        <w:t>%</w:t>
      </w:r>
      <w:r w:rsidRPr="008C3DDC">
        <w:rPr>
          <w:rFonts w:ascii="Candara" w:hAnsi="Candara" w:cs="Century Gothic"/>
        </w:rPr>
        <w:t>)</w:t>
      </w:r>
      <w:r w:rsidR="00087122" w:rsidRPr="008C3DDC">
        <w:rPr>
          <w:rFonts w:ascii="Candara" w:hAnsi="Candara" w:cs="Century Gothic"/>
        </w:rPr>
        <w:t xml:space="preserve"> majority of Members in good standing in attendance at the meeting.</w:t>
      </w:r>
    </w:p>
    <w:p w14:paraId="3D2AD703" w14:textId="77777777" w:rsidR="008C3DDC" w:rsidRPr="008C3DDC" w:rsidRDefault="008C3DDC" w:rsidP="008C3DDC">
      <w:pPr>
        <w:pStyle w:val="ListParagraph"/>
        <w:rPr>
          <w:rFonts w:ascii="Candara" w:hAnsi="Candara" w:cs="Century Gothic"/>
        </w:rPr>
      </w:pPr>
    </w:p>
    <w:p w14:paraId="156FD53D" w14:textId="77777777" w:rsidR="008C3DDC" w:rsidRPr="008C3DDC" w:rsidRDefault="00087122" w:rsidP="008C3DDC">
      <w:pPr>
        <w:pStyle w:val="ListParagraph"/>
        <w:numPr>
          <w:ilvl w:val="0"/>
          <w:numId w:val="34"/>
        </w:numPr>
        <w:tabs>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The Society indemnifies each Officer or Director against all costs or charges that result from any act done in their role for the Society.  The Society does not protect any Director or Officer for acts of fraud, dishonesty, or bad faith.</w:t>
      </w:r>
    </w:p>
    <w:p w14:paraId="7E5439AE" w14:textId="77777777" w:rsidR="008C3DDC" w:rsidRPr="008C3DDC" w:rsidRDefault="008C3DDC" w:rsidP="008C3DDC">
      <w:pPr>
        <w:pStyle w:val="ListParagraph"/>
        <w:rPr>
          <w:rFonts w:ascii="Candara" w:hAnsi="Candara" w:cs="Century Gothic"/>
        </w:rPr>
      </w:pPr>
    </w:p>
    <w:p w14:paraId="2E433D8E" w14:textId="2BAC8B7C" w:rsidR="00087122" w:rsidRPr="008C3DDC" w:rsidRDefault="00087122" w:rsidP="008C3DDC">
      <w:pPr>
        <w:pStyle w:val="ListParagraph"/>
        <w:numPr>
          <w:ilvl w:val="0"/>
          <w:numId w:val="3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No Director or Officer is liable for the acts of any other Director, Officer</w:t>
      </w:r>
      <w:r w:rsidR="009D6987" w:rsidRPr="008C3DDC">
        <w:rPr>
          <w:rFonts w:ascii="Candara" w:hAnsi="Candara" w:cs="Century Gothic"/>
        </w:rPr>
        <w:t>,</w:t>
      </w:r>
      <w:r w:rsidRPr="008C3DDC">
        <w:rPr>
          <w:rFonts w:ascii="Candara" w:hAnsi="Candara" w:cs="Century Gothic"/>
        </w:rPr>
        <w:t xml:space="preserve"> or employee.  No Director or Officer is responsible for any loss or damage due to the bankruptcy, insolvency, or wrongful act of any person, firm</w:t>
      </w:r>
      <w:r w:rsidR="009D6987" w:rsidRPr="008C3DDC">
        <w:rPr>
          <w:rFonts w:ascii="Candara" w:hAnsi="Candara" w:cs="Century Gothic"/>
        </w:rPr>
        <w:t>,</w:t>
      </w:r>
      <w:r w:rsidRPr="008C3DDC">
        <w:rPr>
          <w:rFonts w:ascii="Candara" w:hAnsi="Candara" w:cs="Century Gothic"/>
        </w:rPr>
        <w:t xml:space="preserve"> or corporation dealing with the Society.  No Director or Officer is liable for any loss due to an oversight or error in </w:t>
      </w:r>
      <w:r w:rsidR="0014691A" w:rsidRPr="008C3DDC">
        <w:rPr>
          <w:rFonts w:ascii="Candara" w:hAnsi="Candara" w:cs="Century Gothic"/>
        </w:rPr>
        <w:t>judgment</w:t>
      </w:r>
      <w:r w:rsidRPr="008C3DDC">
        <w:rPr>
          <w:rFonts w:ascii="Candara" w:hAnsi="Candara" w:cs="Century Gothic"/>
        </w:rPr>
        <w:t>, or by an act in his role for the Society, unless the act is fraud, dishonesty, or bad faith.</w:t>
      </w:r>
    </w:p>
    <w:p w14:paraId="649D3538"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ndara" w:hAnsi="Candara" w:cs="Century Gothic"/>
        </w:rPr>
      </w:pPr>
    </w:p>
    <w:p w14:paraId="7E0F8DDE" w14:textId="5BCDEDFA"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t xml:space="preserve">Article </w:t>
      </w:r>
      <w:r w:rsidR="008C3DDC" w:rsidRPr="008C3DDC">
        <w:rPr>
          <w:rFonts w:ascii="Candara" w:hAnsi="Candara" w:cs="Century Gothic"/>
          <w:b/>
          <w:bCs/>
        </w:rPr>
        <w:t>8</w:t>
      </w:r>
      <w:r w:rsidRPr="008C3DDC">
        <w:rPr>
          <w:rFonts w:ascii="Candara" w:hAnsi="Candara" w:cs="Century Gothic"/>
          <w:b/>
          <w:bCs/>
        </w:rPr>
        <w:t xml:space="preserve"> </w:t>
      </w:r>
      <w:r w:rsidR="00382F82">
        <w:rPr>
          <w:rFonts w:ascii="Candara" w:hAnsi="Candara" w:cs="Century Gothic"/>
          <w:b/>
          <w:bCs/>
        </w:rPr>
        <w:t>–</w:t>
      </w:r>
      <w:r w:rsidRPr="008C3DDC">
        <w:rPr>
          <w:rFonts w:ascii="Candara" w:hAnsi="Candara" w:cs="Century Gothic"/>
          <w:b/>
          <w:bCs/>
        </w:rPr>
        <w:t xml:space="preserve"> SEAL</w:t>
      </w:r>
    </w:p>
    <w:p w14:paraId="35C26666"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7DDF2E7E" w14:textId="75ADC22D" w:rsidR="00087122" w:rsidRPr="008C3DDC" w:rsidRDefault="00087122" w:rsidP="008C3DDC">
      <w:pPr>
        <w:pStyle w:val="ListParagraph"/>
        <w:numPr>
          <w:ilvl w:val="0"/>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i/>
          <w:iCs/>
        </w:rPr>
      </w:pPr>
      <w:r w:rsidRPr="008C3DDC">
        <w:rPr>
          <w:rFonts w:ascii="Candara" w:hAnsi="Candara" w:cs="Century Gothic"/>
        </w:rPr>
        <w:t>The Society will not have use of</w:t>
      </w:r>
      <w:r w:rsidR="00465FBD" w:rsidRPr="008C3DDC">
        <w:rPr>
          <w:rFonts w:ascii="Candara" w:hAnsi="Candara" w:cs="Century Gothic"/>
        </w:rPr>
        <w:t>,</w:t>
      </w:r>
      <w:r w:rsidRPr="008C3DDC">
        <w:rPr>
          <w:rFonts w:ascii="Candara" w:hAnsi="Candara" w:cs="Century Gothic"/>
        </w:rPr>
        <w:t xml:space="preserve"> or custody of</w:t>
      </w:r>
      <w:r w:rsidR="00465FBD" w:rsidRPr="008C3DDC">
        <w:rPr>
          <w:rFonts w:ascii="Candara" w:hAnsi="Candara" w:cs="Century Gothic"/>
        </w:rPr>
        <w:t>,</w:t>
      </w:r>
      <w:r w:rsidRPr="008C3DDC">
        <w:rPr>
          <w:rFonts w:ascii="Candara" w:hAnsi="Candara" w:cs="Century Gothic"/>
        </w:rPr>
        <w:t xml:space="preserve"> a seal.</w:t>
      </w:r>
    </w:p>
    <w:p w14:paraId="76079700"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1C38C553" w14:textId="50EDA01A"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b/>
          <w:bCs/>
        </w:rPr>
        <w:t xml:space="preserve">Article </w:t>
      </w:r>
      <w:r w:rsidR="008C3DDC" w:rsidRPr="008C3DDC">
        <w:rPr>
          <w:rFonts w:ascii="Candara" w:hAnsi="Candara" w:cs="Century Gothic"/>
          <w:b/>
          <w:bCs/>
        </w:rPr>
        <w:t>9</w:t>
      </w:r>
      <w:r w:rsidRPr="008C3DDC">
        <w:rPr>
          <w:rFonts w:ascii="Candara" w:hAnsi="Candara" w:cs="Century Gothic"/>
          <w:b/>
          <w:bCs/>
        </w:rPr>
        <w:t xml:space="preserve"> </w:t>
      </w:r>
      <w:r w:rsidR="00382F82">
        <w:rPr>
          <w:rFonts w:ascii="Candara" w:hAnsi="Candara" w:cs="Century Gothic"/>
          <w:b/>
          <w:bCs/>
        </w:rPr>
        <w:t>–</w:t>
      </w:r>
      <w:r w:rsidRPr="008C3DDC">
        <w:rPr>
          <w:rFonts w:ascii="Candara" w:hAnsi="Candara" w:cs="Century Gothic"/>
          <w:b/>
          <w:bCs/>
        </w:rPr>
        <w:t xml:space="preserve"> AMENDMENTS TO THE BYLAWS OR OBJECTS </w:t>
      </w:r>
    </w:p>
    <w:p w14:paraId="48F6D166"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3FCC2480" w14:textId="14A096BE" w:rsidR="00087122" w:rsidRPr="00382F82" w:rsidRDefault="00087122" w:rsidP="008C3DDC">
      <w:pPr>
        <w:pStyle w:val="ListParagraph"/>
        <w:numPr>
          <w:ilvl w:val="0"/>
          <w:numId w:val="36"/>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r w:rsidRPr="008C3DDC">
        <w:rPr>
          <w:rFonts w:ascii="Candara" w:hAnsi="Candara" w:cs="Century Gothic"/>
        </w:rPr>
        <w:t xml:space="preserve">The Bylaws or Objects may be rescinded, </w:t>
      </w:r>
      <w:r w:rsidR="00465FBD" w:rsidRPr="008C3DDC">
        <w:rPr>
          <w:rFonts w:ascii="Candara" w:hAnsi="Candara" w:cs="Century Gothic"/>
        </w:rPr>
        <w:t>altered,</w:t>
      </w:r>
      <w:r w:rsidRPr="008C3DDC">
        <w:rPr>
          <w:rFonts w:ascii="Candara" w:hAnsi="Candara" w:cs="Century Gothic"/>
        </w:rPr>
        <w:t xml:space="preserve"> or added to by a Special Resolution at any Annual General Meeting or Special General Meeting of the Society</w:t>
      </w:r>
      <w:r w:rsidR="00FF4ABE" w:rsidRPr="008C3DDC">
        <w:rPr>
          <w:rFonts w:ascii="Candara" w:hAnsi="Candara" w:cs="Century Gothic"/>
        </w:rPr>
        <w:t xml:space="preserve"> </w:t>
      </w:r>
      <w:r w:rsidR="00FF4ABE" w:rsidRPr="00382F82">
        <w:rPr>
          <w:rFonts w:ascii="Candara" w:hAnsi="Candara" w:cs="Century Gothic"/>
        </w:rPr>
        <w:t>called for that purpose</w:t>
      </w:r>
      <w:r w:rsidRPr="00382F82">
        <w:rPr>
          <w:rFonts w:ascii="Candara" w:hAnsi="Candara" w:cs="Century Gothic"/>
        </w:rPr>
        <w:t>.</w:t>
      </w:r>
    </w:p>
    <w:p w14:paraId="15A1124D"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F47D89B" w14:textId="61256C55"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b/>
          <w:bCs/>
        </w:rPr>
      </w:pPr>
      <w:r w:rsidRPr="008C3DDC">
        <w:rPr>
          <w:rFonts w:ascii="Candara" w:hAnsi="Candara" w:cs="Century Gothic"/>
          <w:b/>
          <w:bCs/>
        </w:rPr>
        <w:t>Article 1</w:t>
      </w:r>
      <w:r w:rsidR="008C3DDC" w:rsidRPr="008C3DDC">
        <w:rPr>
          <w:rFonts w:ascii="Candara" w:hAnsi="Candara" w:cs="Century Gothic"/>
          <w:b/>
          <w:bCs/>
        </w:rPr>
        <w:t>0</w:t>
      </w:r>
      <w:r w:rsidRPr="008C3DDC">
        <w:rPr>
          <w:rFonts w:ascii="Candara" w:hAnsi="Candara" w:cs="Century Gothic"/>
          <w:b/>
          <w:bCs/>
        </w:rPr>
        <w:t xml:space="preserve"> – DISSOLUTION</w:t>
      </w:r>
    </w:p>
    <w:p w14:paraId="624D9AD5" w14:textId="77777777" w:rsidR="00087122" w:rsidRPr="008C3DDC" w:rsidRDefault="0008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hAnsi="Candara" w:cs="Century Gothic"/>
        </w:rPr>
      </w:pPr>
    </w:p>
    <w:p w14:paraId="5EFA73FD" w14:textId="77777777" w:rsidR="008C3DDC" w:rsidRDefault="00087122" w:rsidP="008C3DDC">
      <w:pPr>
        <w:pStyle w:val="ListParagraph"/>
        <w:numPr>
          <w:ilvl w:val="0"/>
          <w:numId w:val="37"/>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In the event of winding up or dissolution of the Society, any funds and assets of the Society remaining after the satisfaction of its debts and liabilities shall be given or transferred to such organization or organizations promoting the same objectives as this Society, as may be determined by the Members of the Society at the time of winding up or dissolution.</w:t>
      </w:r>
    </w:p>
    <w:p w14:paraId="503989D4" w14:textId="77777777" w:rsidR="008C3DDC" w:rsidRDefault="008C3DDC" w:rsidP="008C3DDC">
      <w:pPr>
        <w:pStyle w:val="List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p>
    <w:p w14:paraId="28EE1016" w14:textId="4940A653" w:rsidR="00087122" w:rsidRPr="008C3DDC" w:rsidRDefault="00087122" w:rsidP="008C3DDC">
      <w:pPr>
        <w:pStyle w:val="ListParagraph"/>
        <w:numPr>
          <w:ilvl w:val="0"/>
          <w:numId w:val="37"/>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ndara" w:hAnsi="Candara" w:cs="Century Gothic"/>
        </w:rPr>
      </w:pPr>
      <w:r w:rsidRPr="008C3DDC">
        <w:rPr>
          <w:rFonts w:ascii="Candara" w:hAnsi="Candara" w:cs="Century Gothic"/>
        </w:rPr>
        <w:t>In the event that the foregoing provisions cannot be effected, then such funds shall be given or transferred to some other organization, provided that such organization shall be a charitable organization, a charitable corporation or a charitable trust recognized by the Canada Revenue Agency as being qualified as such under the provisions of the Income</w:t>
      </w:r>
      <w:r w:rsidR="004E4817" w:rsidRPr="008C3DDC">
        <w:rPr>
          <w:rFonts w:ascii="Candara" w:hAnsi="Candara" w:cs="Century Gothic"/>
        </w:rPr>
        <w:t xml:space="preserve"> </w:t>
      </w:r>
      <w:r w:rsidRPr="008C3DDC">
        <w:rPr>
          <w:rFonts w:ascii="Candara" w:hAnsi="Candara" w:cs="Century Gothic"/>
        </w:rPr>
        <w:t>Tax Act of Canada.</w:t>
      </w:r>
    </w:p>
    <w:sectPr w:rsidR="00087122" w:rsidRPr="008C3DDC" w:rsidSect="00A10093">
      <w:headerReference w:type="default" r:id="rId12"/>
      <w:footerReference w:type="default" r:id="rId13"/>
      <w:type w:val="continuous"/>
      <w:pgSz w:w="12240" w:h="15840"/>
      <w:pgMar w:top="1440" w:right="1440" w:bottom="1440"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3989" w14:textId="77777777" w:rsidR="000A2C68" w:rsidRDefault="000A2C68" w:rsidP="00087122">
      <w:r>
        <w:separator/>
      </w:r>
    </w:p>
  </w:endnote>
  <w:endnote w:type="continuationSeparator" w:id="0">
    <w:p w14:paraId="10A6BD48" w14:textId="77777777" w:rsidR="000A2C68" w:rsidRDefault="000A2C68" w:rsidP="0008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BC34" w14:textId="77777777" w:rsidR="003024B0" w:rsidRPr="005C78A4" w:rsidRDefault="003024B0" w:rsidP="003024B0">
    <w:pPr>
      <w:pStyle w:val="Footer"/>
      <w:jc w:val="center"/>
      <w:rPr>
        <w:rFonts w:ascii="Candara" w:hAnsi="Candara" w:cs="Century Gothic"/>
        <w:sz w:val="18"/>
        <w:szCs w:val="18"/>
      </w:rPr>
    </w:pPr>
    <w:r w:rsidRPr="005C78A4">
      <w:rPr>
        <w:rFonts w:ascii="Candara" w:hAnsi="Candara" w:cs="Century Gothic"/>
        <w:sz w:val="18"/>
        <w:szCs w:val="18"/>
      </w:rPr>
      <w:t>____________________________________________________________________________________________</w:t>
    </w:r>
  </w:p>
  <w:p w14:paraId="1B63D1DD" w14:textId="77777777" w:rsidR="003024B0" w:rsidRPr="005C78A4" w:rsidRDefault="003024B0" w:rsidP="003024B0">
    <w:pPr>
      <w:pStyle w:val="Footer"/>
      <w:jc w:val="center"/>
      <w:rPr>
        <w:rFonts w:ascii="Candara" w:hAnsi="Candara" w:cs="Century Gothic"/>
        <w:sz w:val="18"/>
        <w:szCs w:val="18"/>
      </w:rPr>
    </w:pPr>
    <w:r w:rsidRPr="005C78A4">
      <w:rPr>
        <w:rFonts w:ascii="Candara" w:hAnsi="Candara" w:cs="Century Gothic"/>
        <w:sz w:val="18"/>
        <w:szCs w:val="18"/>
      </w:rPr>
      <w:t>Red Deer Arts Council – Bylaws</w:t>
    </w:r>
  </w:p>
  <w:p w14:paraId="5F76BCE3" w14:textId="77777777" w:rsidR="003024B0" w:rsidRPr="005C78A4" w:rsidRDefault="003024B0" w:rsidP="003024B0">
    <w:pPr>
      <w:pStyle w:val="Footer"/>
      <w:jc w:val="right"/>
      <w:rPr>
        <w:rFonts w:ascii="Candara" w:hAnsi="Candara"/>
        <w:sz w:val="16"/>
        <w:szCs w:val="16"/>
      </w:rPr>
    </w:pPr>
    <w:r w:rsidRPr="005C78A4">
      <w:rPr>
        <w:rFonts w:ascii="Candara" w:hAnsi="Candara"/>
        <w:sz w:val="16"/>
        <w:szCs w:val="16"/>
      </w:rPr>
      <w:fldChar w:fldCharType="begin"/>
    </w:r>
    <w:r w:rsidRPr="005C78A4">
      <w:rPr>
        <w:rFonts w:ascii="Candara" w:hAnsi="Candara"/>
        <w:sz w:val="16"/>
        <w:szCs w:val="16"/>
      </w:rPr>
      <w:instrText xml:space="preserve"> PAGE   \* MERGEFORMAT </w:instrText>
    </w:r>
    <w:r w:rsidRPr="005C78A4">
      <w:rPr>
        <w:rFonts w:ascii="Candara" w:hAnsi="Candara"/>
        <w:sz w:val="16"/>
        <w:szCs w:val="16"/>
      </w:rPr>
      <w:fldChar w:fldCharType="separate"/>
    </w:r>
    <w:r w:rsidRPr="005C78A4">
      <w:rPr>
        <w:rFonts w:ascii="Candara" w:hAnsi="Candara"/>
        <w:sz w:val="16"/>
        <w:szCs w:val="16"/>
      </w:rPr>
      <w:t>1</w:t>
    </w:r>
    <w:r w:rsidRPr="005C78A4">
      <w:rPr>
        <w:rFonts w:ascii="Candara" w:hAnsi="Candar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FBAC" w14:textId="3DF986F1" w:rsidR="005C78A4" w:rsidRPr="00DF0933" w:rsidRDefault="00DF0933" w:rsidP="00DF0933">
    <w:pPr>
      <w:pStyle w:val="Footer"/>
      <w:jc w:val="center"/>
      <w:rPr>
        <w:rFonts w:ascii="Candara" w:hAnsi="Candara"/>
        <w:sz w:val="22"/>
        <w:szCs w:val="22"/>
        <w:lang w:val="en-CA"/>
      </w:rPr>
    </w:pPr>
    <w:r w:rsidRPr="00DF0933">
      <w:rPr>
        <w:rFonts w:ascii="Candara" w:hAnsi="Candara"/>
        <w:sz w:val="22"/>
        <w:szCs w:val="22"/>
        <w:lang w:val="en-CA"/>
      </w:rPr>
      <w:t>Approved March 16,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29DF" w14:textId="77777777" w:rsidR="003024B0" w:rsidRPr="00C91406" w:rsidRDefault="003024B0" w:rsidP="003024B0">
    <w:pPr>
      <w:pStyle w:val="Footer"/>
      <w:jc w:val="center"/>
      <w:rPr>
        <w:rFonts w:ascii="Candara" w:hAnsi="Candara" w:cs="Century Gothic"/>
        <w:sz w:val="18"/>
        <w:szCs w:val="18"/>
      </w:rPr>
    </w:pPr>
    <w:r w:rsidRPr="00C91406">
      <w:rPr>
        <w:rFonts w:ascii="Candara" w:hAnsi="Candara" w:cs="Century Gothic"/>
        <w:sz w:val="18"/>
        <w:szCs w:val="18"/>
      </w:rPr>
      <w:t>____________________________________________________________________________________________</w:t>
    </w:r>
  </w:p>
  <w:p w14:paraId="771FCDE1" w14:textId="6BF0D643" w:rsidR="003024B0" w:rsidRPr="00C91406" w:rsidRDefault="003024B0" w:rsidP="00287F30">
    <w:pPr>
      <w:pStyle w:val="Footer"/>
      <w:tabs>
        <w:tab w:val="clear" w:pos="4320"/>
        <w:tab w:val="center" w:pos="5760"/>
      </w:tabs>
      <w:jc w:val="right"/>
      <w:rPr>
        <w:rFonts w:ascii="Candara" w:hAnsi="Candara"/>
        <w:sz w:val="16"/>
        <w:szCs w:val="16"/>
      </w:rPr>
    </w:pPr>
    <w:r w:rsidRPr="00C91406">
      <w:rPr>
        <w:rFonts w:ascii="Candara" w:hAnsi="Candara" w:cs="Century Gothic"/>
        <w:sz w:val="18"/>
        <w:szCs w:val="18"/>
      </w:rPr>
      <w:t>Red Deer Arts Council – Bylaws</w:t>
    </w:r>
    <w:r w:rsidR="00287F30">
      <w:rPr>
        <w:rFonts w:ascii="Candara" w:hAnsi="Candara" w:cs="Century Gothic"/>
        <w:sz w:val="18"/>
        <w:szCs w:val="18"/>
      </w:rPr>
      <w:tab/>
    </w:r>
    <w:r w:rsidRPr="00C91406">
      <w:rPr>
        <w:rFonts w:ascii="Candara" w:hAnsi="Candara"/>
        <w:sz w:val="16"/>
        <w:szCs w:val="16"/>
      </w:rPr>
      <w:fldChar w:fldCharType="begin"/>
    </w:r>
    <w:r w:rsidRPr="00C91406">
      <w:rPr>
        <w:rFonts w:ascii="Candara" w:hAnsi="Candara"/>
        <w:sz w:val="16"/>
        <w:szCs w:val="16"/>
      </w:rPr>
      <w:instrText xml:space="preserve"> PAGE   \* MERGEFORMAT </w:instrText>
    </w:r>
    <w:r w:rsidRPr="00C91406">
      <w:rPr>
        <w:rFonts w:ascii="Candara" w:hAnsi="Candara"/>
        <w:sz w:val="16"/>
        <w:szCs w:val="16"/>
      </w:rPr>
      <w:fldChar w:fldCharType="separate"/>
    </w:r>
    <w:r w:rsidRPr="00C91406">
      <w:rPr>
        <w:rFonts w:ascii="Candara" w:hAnsi="Candara"/>
        <w:sz w:val="16"/>
        <w:szCs w:val="16"/>
      </w:rPr>
      <w:t>2</w:t>
    </w:r>
    <w:r w:rsidRPr="00C91406">
      <w:rPr>
        <w:rFonts w:ascii="Candara" w:hAnsi="Candar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287A" w14:textId="77777777" w:rsidR="000A2C68" w:rsidRDefault="000A2C68" w:rsidP="00087122">
      <w:r>
        <w:separator/>
      </w:r>
    </w:p>
  </w:footnote>
  <w:footnote w:type="continuationSeparator" w:id="0">
    <w:p w14:paraId="6017CC47" w14:textId="77777777" w:rsidR="000A2C68" w:rsidRDefault="000A2C68" w:rsidP="0008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1881" w14:textId="2BEC61E9" w:rsidR="00A10093" w:rsidRDefault="00A10093">
    <w:pPr>
      <w:pStyle w:val="Header"/>
    </w:pPr>
    <w:r w:rsidRPr="00794A71">
      <w:rPr>
        <w:rFonts w:ascii="Candara" w:hAnsi="Candara"/>
        <w:noProof/>
      </w:rPr>
      <w:drawing>
        <wp:anchor distT="0" distB="0" distL="114300" distR="114300" simplePos="0" relativeHeight="251659776" behindDoc="1" locked="0" layoutInCell="1" allowOverlap="1" wp14:anchorId="5D02ED38" wp14:editId="51FD33BF">
          <wp:simplePos x="0" y="0"/>
          <wp:positionH relativeFrom="margin">
            <wp:posOffset>0</wp:posOffset>
          </wp:positionH>
          <wp:positionV relativeFrom="margin">
            <wp:posOffset>-480695</wp:posOffset>
          </wp:positionV>
          <wp:extent cx="428625" cy="325755"/>
          <wp:effectExtent l="0" t="0" r="9525"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3203D" w14:textId="77777777" w:rsidR="00A10093" w:rsidRDefault="00A10093">
    <w:pPr>
      <w:pStyle w:val="Header"/>
    </w:pPr>
  </w:p>
  <w:p w14:paraId="25E7381D" w14:textId="74423B5D" w:rsidR="00C91406" w:rsidRDefault="00C91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F3B6" w14:textId="32809852" w:rsidR="003322CA" w:rsidRPr="00794A71" w:rsidRDefault="00794A71" w:rsidP="003322CA">
    <w:pPr>
      <w:widowControl/>
      <w:jc w:val="center"/>
      <w:rPr>
        <w:rFonts w:ascii="Candara" w:hAnsi="Candara" w:cs="Century Gothic"/>
        <w:b/>
        <w:bCs/>
        <w:sz w:val="16"/>
        <w:szCs w:val="16"/>
      </w:rPr>
    </w:pPr>
    <w:r w:rsidRPr="00794A71">
      <w:rPr>
        <w:rFonts w:ascii="Candara" w:hAnsi="Candara"/>
        <w:noProof/>
      </w:rPr>
      <w:drawing>
        <wp:anchor distT="0" distB="0" distL="114300" distR="114300" simplePos="0" relativeHeight="251657728" behindDoc="1" locked="0" layoutInCell="1" allowOverlap="1" wp14:anchorId="600A9F7C" wp14:editId="2F274486">
          <wp:simplePos x="0" y="0"/>
          <wp:positionH relativeFrom="margin">
            <wp:align>left</wp:align>
          </wp:positionH>
          <wp:positionV relativeFrom="margin">
            <wp:posOffset>-790575</wp:posOffset>
          </wp:positionV>
          <wp:extent cx="1019175" cy="7747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C7858" w14:textId="4D1B7C69" w:rsidR="003024B0" w:rsidRPr="00794A71" w:rsidRDefault="003322CA" w:rsidP="00794A71">
    <w:pPr>
      <w:widowControl/>
      <w:ind w:right="1440"/>
      <w:jc w:val="center"/>
      <w:rPr>
        <w:rFonts w:ascii="Candara" w:hAnsi="Candara" w:cs="Century Gothic"/>
        <w:b/>
        <w:bCs/>
        <w:sz w:val="32"/>
        <w:szCs w:val="32"/>
      </w:rPr>
    </w:pPr>
    <w:r w:rsidRPr="00794A71">
      <w:rPr>
        <w:rFonts w:ascii="Candara" w:hAnsi="Candara" w:cs="Century Gothic"/>
        <w:b/>
        <w:bCs/>
        <w:sz w:val="32"/>
        <w:szCs w:val="32"/>
      </w:rPr>
      <w:t>R</w:t>
    </w:r>
    <w:r w:rsidR="003024B0" w:rsidRPr="00794A71">
      <w:rPr>
        <w:rFonts w:ascii="Candara" w:hAnsi="Candara" w:cs="Century Gothic"/>
        <w:b/>
        <w:bCs/>
        <w:sz w:val="32"/>
        <w:szCs w:val="32"/>
      </w:rPr>
      <w:t>ED DEER ARTS COUNCIL</w:t>
    </w:r>
  </w:p>
  <w:p w14:paraId="333178AC" w14:textId="77777777" w:rsidR="003322CA" w:rsidRPr="00794A71" w:rsidRDefault="003024B0" w:rsidP="00794A71">
    <w:pPr>
      <w:widowControl/>
      <w:ind w:right="1440"/>
      <w:jc w:val="center"/>
      <w:rPr>
        <w:rFonts w:ascii="Candara" w:hAnsi="Candara" w:cs="Century Gothic"/>
        <w:b/>
        <w:bCs/>
        <w:sz w:val="32"/>
        <w:szCs w:val="32"/>
      </w:rPr>
    </w:pPr>
    <w:r w:rsidRPr="00794A71">
      <w:rPr>
        <w:rFonts w:ascii="Candara" w:hAnsi="Candara" w:cs="Century Gothic"/>
        <w:b/>
        <w:bCs/>
        <w:sz w:val="32"/>
        <w:szCs w:val="32"/>
      </w:rPr>
      <w:t>BYLAWS</w:t>
    </w:r>
  </w:p>
  <w:p w14:paraId="0BEF3AE0" w14:textId="77777777" w:rsidR="003322CA" w:rsidRDefault="003322CA" w:rsidP="003322CA">
    <w:pPr>
      <w:widowControl/>
      <w:jc w:val="center"/>
      <w:rPr>
        <w:rFonts w:ascii="Century Gothic" w:hAnsi="Century Gothic" w:cs="Century Gothic"/>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1D54" w14:textId="77777777" w:rsidR="00087122" w:rsidRPr="00552180" w:rsidRDefault="00087122" w:rsidP="00552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1AB"/>
    <w:multiLevelType w:val="multilevel"/>
    <w:tmpl w:val="EF5AF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F3A1B"/>
    <w:multiLevelType w:val="hybridMultilevel"/>
    <w:tmpl w:val="999688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FE10AD"/>
    <w:multiLevelType w:val="multilevel"/>
    <w:tmpl w:val="6C86C678"/>
    <w:lvl w:ilvl="0">
      <w:start w:val="1"/>
      <w:numFmt w:val="decimal"/>
      <w:lvlText w:val="4.%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13E54"/>
    <w:multiLevelType w:val="hybridMultilevel"/>
    <w:tmpl w:val="C1D8336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6061C9"/>
    <w:multiLevelType w:val="hybridMultilevel"/>
    <w:tmpl w:val="CC50B118"/>
    <w:lvl w:ilvl="0" w:tplc="551C80B8">
      <w:start w:val="1"/>
      <w:numFmt w:val="decimal"/>
      <w:lvlText w:val="10.%1"/>
      <w:lvlJc w:val="left"/>
      <w:pPr>
        <w:ind w:left="720" w:hanging="360"/>
      </w:pPr>
      <w:rPr>
        <w:rFonts w:ascii="Candara" w:hAnsi="Candara"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A84197"/>
    <w:multiLevelType w:val="hybridMultilevel"/>
    <w:tmpl w:val="F88E070E"/>
    <w:lvl w:ilvl="0" w:tplc="A280AE88">
      <w:start w:val="1"/>
      <w:numFmt w:val="decimal"/>
      <w:lvlText w:val="7.%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D1129D"/>
    <w:multiLevelType w:val="hybridMultilevel"/>
    <w:tmpl w:val="74B6F110"/>
    <w:lvl w:ilvl="0" w:tplc="D8E42826">
      <w:start w:val="1"/>
      <w:numFmt w:val="lowerLetter"/>
      <w:lvlText w:val="%1."/>
      <w:lvlJc w:val="left"/>
      <w:pPr>
        <w:ind w:left="108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CD603F"/>
    <w:multiLevelType w:val="hybridMultilevel"/>
    <w:tmpl w:val="585E9D48"/>
    <w:lvl w:ilvl="0" w:tplc="D8E42826">
      <w:start w:val="1"/>
      <w:numFmt w:val="lowerLetter"/>
      <w:lvlText w:val="%1."/>
      <w:lvlJc w:val="left"/>
      <w:pPr>
        <w:ind w:left="1440" w:hanging="360"/>
      </w:pPr>
      <w:rPr>
        <w:rFonts w:hint="default"/>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61B4790"/>
    <w:multiLevelType w:val="hybridMultilevel"/>
    <w:tmpl w:val="64B4E2FA"/>
    <w:lvl w:ilvl="0" w:tplc="D8E42826">
      <w:start w:val="1"/>
      <w:numFmt w:val="lowerLetter"/>
      <w:lvlText w:val="%1."/>
      <w:lvlJc w:val="left"/>
      <w:pPr>
        <w:ind w:left="1440" w:hanging="360"/>
      </w:pPr>
      <w:rPr>
        <w:rFonts w:hint="default"/>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6840B12"/>
    <w:multiLevelType w:val="multilevel"/>
    <w:tmpl w:val="64E660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81A30"/>
    <w:multiLevelType w:val="hybridMultilevel"/>
    <w:tmpl w:val="CF78A9DE"/>
    <w:lvl w:ilvl="0" w:tplc="5CACBDF2">
      <w:start w:val="1"/>
      <w:numFmt w:val="decimal"/>
      <w:lvlText w:val="8.%1"/>
      <w:lvlJc w:val="left"/>
      <w:pPr>
        <w:ind w:left="360" w:hanging="360"/>
      </w:pPr>
      <w:rPr>
        <w:rFonts w:hint="default"/>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BBC3165"/>
    <w:multiLevelType w:val="multilevel"/>
    <w:tmpl w:val="0AEA2204"/>
    <w:lvl w:ilvl="0">
      <w:start w:val="1"/>
      <w:numFmt w:val="decimal"/>
      <w:lvlText w:val="2.%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07940"/>
    <w:multiLevelType w:val="hybridMultilevel"/>
    <w:tmpl w:val="CE9E272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4CE31BC"/>
    <w:multiLevelType w:val="hybridMultilevel"/>
    <w:tmpl w:val="C384263C"/>
    <w:lvl w:ilvl="0" w:tplc="D8E42826">
      <w:start w:val="1"/>
      <w:numFmt w:val="lowerLetter"/>
      <w:lvlText w:val="%1."/>
      <w:lvlJc w:val="left"/>
      <w:pPr>
        <w:ind w:left="720" w:hanging="360"/>
      </w:pPr>
      <w:rPr>
        <w:rFonts w:hint="default"/>
        <w:b/>
      </w:rPr>
    </w:lvl>
    <w:lvl w:ilvl="1" w:tplc="1040ED3A">
      <w:start w:val="1"/>
      <w:numFmt w:val="lowerLetter"/>
      <w:lvlText w:val="%2."/>
      <w:lvlJc w:val="left"/>
      <w:pPr>
        <w:ind w:left="1440" w:hanging="360"/>
      </w:pPr>
      <w:rPr>
        <w:b/>
        <w:bC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EE62FC"/>
    <w:multiLevelType w:val="hybridMultilevel"/>
    <w:tmpl w:val="52445EA4"/>
    <w:lvl w:ilvl="0" w:tplc="56C643C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0642F0"/>
    <w:multiLevelType w:val="hybridMultilevel"/>
    <w:tmpl w:val="50BE0CB6"/>
    <w:lvl w:ilvl="0" w:tplc="56C643CC">
      <w:start w:val="1"/>
      <w:numFmt w:val="lowerLetter"/>
      <w:lvlText w:val="%1."/>
      <w:lvlJc w:val="left"/>
      <w:pPr>
        <w:ind w:left="720" w:hanging="360"/>
      </w:pPr>
      <w:rPr>
        <w:rFonts w:hint="default"/>
        <w:b/>
      </w:rPr>
    </w:lvl>
    <w:lvl w:ilvl="1" w:tplc="56C643CC">
      <w:start w:val="1"/>
      <w:numFmt w:val="lowerLetter"/>
      <w:lvlText w:val="%2."/>
      <w:lvlJc w:val="left"/>
      <w:pPr>
        <w:ind w:left="1440" w:hanging="360"/>
      </w:pPr>
      <w:rPr>
        <w:rFonts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29072E"/>
    <w:multiLevelType w:val="hybridMultilevel"/>
    <w:tmpl w:val="BB22869C"/>
    <w:lvl w:ilvl="0" w:tplc="D8E4282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7D976CD"/>
    <w:multiLevelType w:val="hybridMultilevel"/>
    <w:tmpl w:val="CE68E1B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0076BC"/>
    <w:multiLevelType w:val="hybridMultilevel"/>
    <w:tmpl w:val="AC04B4C8"/>
    <w:lvl w:ilvl="0" w:tplc="10090019">
      <w:start w:val="1"/>
      <w:numFmt w:val="lowerLetter"/>
      <w:lvlText w:val="%1."/>
      <w:lvlJc w:val="left"/>
      <w:pPr>
        <w:ind w:left="720" w:hanging="360"/>
      </w:pPr>
      <w:rPr>
        <w:rFonts w:hint="default"/>
        <w:b/>
      </w:rPr>
    </w:lvl>
    <w:lvl w:ilvl="1" w:tplc="56C643CC">
      <w:start w:val="1"/>
      <w:numFmt w:val="lowerLetter"/>
      <w:lvlText w:val="%2."/>
      <w:lvlJc w:val="left"/>
      <w:pPr>
        <w:ind w:left="1440" w:hanging="360"/>
      </w:pPr>
      <w:rPr>
        <w:rFonts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EB63901"/>
    <w:multiLevelType w:val="hybridMultilevel"/>
    <w:tmpl w:val="512EE1F8"/>
    <w:lvl w:ilvl="0" w:tplc="A69ACD02">
      <w:start w:val="1"/>
      <w:numFmt w:val="decimal"/>
      <w:lvlText w:val="6.%1"/>
      <w:lvlJc w:val="left"/>
      <w:pPr>
        <w:ind w:left="720" w:hanging="360"/>
      </w:pPr>
      <w:rPr>
        <w:rFonts w:hint="default"/>
        <w:b/>
        <w:bCs/>
      </w:rPr>
    </w:lvl>
    <w:lvl w:ilvl="1" w:tplc="56C643CC">
      <w:start w:val="1"/>
      <w:numFmt w:val="lowerLetter"/>
      <w:lvlText w:val="%2."/>
      <w:lvlJc w:val="left"/>
      <w:pPr>
        <w:ind w:left="1080" w:hanging="360"/>
      </w:pPr>
      <w:rPr>
        <w:rFonts w:hint="default"/>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A557DB"/>
    <w:multiLevelType w:val="hybridMultilevel"/>
    <w:tmpl w:val="E4564186"/>
    <w:lvl w:ilvl="0" w:tplc="56C643CC">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16C351A"/>
    <w:multiLevelType w:val="hybridMultilevel"/>
    <w:tmpl w:val="8C3A0DEE"/>
    <w:lvl w:ilvl="0" w:tplc="FFFFFFFF">
      <w:start w:val="1"/>
      <w:numFmt w:val="decimal"/>
      <w:lvlText w:val="6.%1"/>
      <w:lvlJc w:val="left"/>
      <w:pPr>
        <w:ind w:left="720" w:hanging="360"/>
      </w:pPr>
      <w:rPr>
        <w:rFonts w:hint="default"/>
        <w:b/>
        <w:bCs/>
      </w:rPr>
    </w:lvl>
    <w:lvl w:ilvl="1" w:tplc="56C643CC">
      <w:start w:val="1"/>
      <w:numFmt w:val="lowerLetter"/>
      <w:lvlText w:val="%2."/>
      <w:lvlJc w:val="left"/>
      <w:pPr>
        <w:ind w:left="108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07733C"/>
    <w:multiLevelType w:val="hybridMultilevel"/>
    <w:tmpl w:val="2E560944"/>
    <w:lvl w:ilvl="0" w:tplc="FB50D4B2">
      <w:start w:val="1"/>
      <w:numFmt w:val="decimal"/>
      <w:lvlText w:val="9.%1"/>
      <w:lvlJc w:val="left"/>
      <w:pPr>
        <w:ind w:left="360" w:hanging="360"/>
      </w:pPr>
      <w:rPr>
        <w:rFonts w:hint="default"/>
        <w:b/>
        <w:bCs/>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AA50D3F"/>
    <w:multiLevelType w:val="hybridMultilevel"/>
    <w:tmpl w:val="59F20B6E"/>
    <w:lvl w:ilvl="0" w:tplc="56C643CC">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965E98"/>
    <w:multiLevelType w:val="multilevel"/>
    <w:tmpl w:val="A9E8AEAC"/>
    <w:lvl w:ilvl="0">
      <w:start w:val="1"/>
      <w:numFmt w:val="lowerLetter"/>
      <w:lvlText w:val="%1."/>
      <w:lvlJc w:val="left"/>
      <w:pPr>
        <w:ind w:left="72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34D09C9"/>
    <w:multiLevelType w:val="hybridMultilevel"/>
    <w:tmpl w:val="1B6088D6"/>
    <w:lvl w:ilvl="0" w:tplc="56C643CC">
      <w:start w:val="1"/>
      <w:numFmt w:val="lowerLetter"/>
      <w:lvlText w:val="%1."/>
      <w:lvlJc w:val="left"/>
      <w:pPr>
        <w:ind w:left="720" w:hanging="360"/>
      </w:pPr>
      <w:rPr>
        <w:rFonts w:hint="default"/>
        <w:b/>
        <w:bCs/>
      </w:rPr>
    </w:lvl>
    <w:lvl w:ilvl="1" w:tplc="FFFFFFFF">
      <w:start w:val="1"/>
      <w:numFmt w:val="lowerLetter"/>
      <w:lvlText w:val="%2."/>
      <w:lvlJc w:val="left"/>
      <w:pPr>
        <w:ind w:left="108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1A65A8"/>
    <w:multiLevelType w:val="hybridMultilevel"/>
    <w:tmpl w:val="5ABC528E"/>
    <w:lvl w:ilvl="0" w:tplc="74984B48">
      <w:start w:val="1"/>
      <w:numFmt w:val="decimal"/>
      <w:lvlText w:val="5.%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477BF3"/>
    <w:multiLevelType w:val="hybridMultilevel"/>
    <w:tmpl w:val="F4E0F3E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844F2A"/>
    <w:multiLevelType w:val="multilevel"/>
    <w:tmpl w:val="EF5AF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D5529"/>
    <w:multiLevelType w:val="multilevel"/>
    <w:tmpl w:val="0AEA2204"/>
    <w:lvl w:ilvl="0">
      <w:start w:val="1"/>
      <w:numFmt w:val="decimal"/>
      <w:lvlText w:val="2.%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344D73"/>
    <w:multiLevelType w:val="multilevel"/>
    <w:tmpl w:val="E716C9E4"/>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9FA6747"/>
    <w:multiLevelType w:val="hybridMultilevel"/>
    <w:tmpl w:val="BC4ADA4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6D4114C9"/>
    <w:multiLevelType w:val="multilevel"/>
    <w:tmpl w:val="89EEF7DC"/>
    <w:lvl w:ilvl="0">
      <w:start w:val="1"/>
      <w:numFmt w:val="decimal"/>
      <w:lvlText w:val="3.%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DF5B42"/>
    <w:multiLevelType w:val="hybridMultilevel"/>
    <w:tmpl w:val="FDBCB8F6"/>
    <w:lvl w:ilvl="0" w:tplc="10090019">
      <w:start w:val="1"/>
      <w:numFmt w:val="lowerLetter"/>
      <w:lvlText w:val="%1."/>
      <w:lvlJc w:val="left"/>
      <w:pPr>
        <w:ind w:left="720" w:hanging="360"/>
      </w:pPr>
    </w:lvl>
    <w:lvl w:ilvl="1" w:tplc="56C643CC">
      <w:start w:val="1"/>
      <w:numFmt w:val="lowerLetter"/>
      <w:lvlText w:val="%2."/>
      <w:lvlJc w:val="left"/>
      <w:pPr>
        <w:ind w:left="1440" w:hanging="360"/>
      </w:pPr>
      <w:rPr>
        <w:rFonts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331635"/>
    <w:multiLevelType w:val="hybridMultilevel"/>
    <w:tmpl w:val="34C4D026"/>
    <w:lvl w:ilvl="0" w:tplc="56C643C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1070D6"/>
    <w:multiLevelType w:val="multilevel"/>
    <w:tmpl w:val="64E660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9F7808"/>
    <w:multiLevelType w:val="multilevel"/>
    <w:tmpl w:val="89EEF7DC"/>
    <w:lvl w:ilvl="0">
      <w:start w:val="1"/>
      <w:numFmt w:val="decimal"/>
      <w:lvlText w:val="3.%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2908867">
    <w:abstractNumId w:val="33"/>
  </w:num>
  <w:num w:numId="2" w16cid:durableId="1155560855">
    <w:abstractNumId w:val="16"/>
  </w:num>
  <w:num w:numId="3" w16cid:durableId="1972132330">
    <w:abstractNumId w:val="6"/>
  </w:num>
  <w:num w:numId="4" w16cid:durableId="607544508">
    <w:abstractNumId w:val="1"/>
  </w:num>
  <w:num w:numId="5" w16cid:durableId="1281379235">
    <w:abstractNumId w:val="34"/>
  </w:num>
  <w:num w:numId="6" w16cid:durableId="2102337384">
    <w:abstractNumId w:val="15"/>
  </w:num>
  <w:num w:numId="7" w16cid:durableId="522210809">
    <w:abstractNumId w:val="12"/>
  </w:num>
  <w:num w:numId="8" w16cid:durableId="358433412">
    <w:abstractNumId w:val="18"/>
  </w:num>
  <w:num w:numId="9" w16cid:durableId="2087343153">
    <w:abstractNumId w:val="17"/>
  </w:num>
  <w:num w:numId="10" w16cid:durableId="828981369">
    <w:abstractNumId w:val="27"/>
  </w:num>
  <w:num w:numId="11" w16cid:durableId="879587831">
    <w:abstractNumId w:val="13"/>
  </w:num>
  <w:num w:numId="12" w16cid:durableId="1923878113">
    <w:abstractNumId w:val="30"/>
  </w:num>
  <w:num w:numId="13" w16cid:durableId="984627266">
    <w:abstractNumId w:val="8"/>
  </w:num>
  <w:num w:numId="14" w16cid:durableId="139151069">
    <w:abstractNumId w:val="31"/>
  </w:num>
  <w:num w:numId="15" w16cid:durableId="1184054752">
    <w:abstractNumId w:val="7"/>
  </w:num>
  <w:num w:numId="16" w16cid:durableId="1858735861">
    <w:abstractNumId w:val="9"/>
  </w:num>
  <w:num w:numId="17" w16cid:durableId="1326588826">
    <w:abstractNumId w:val="35"/>
  </w:num>
  <w:num w:numId="18" w16cid:durableId="322854279">
    <w:abstractNumId w:val="0"/>
  </w:num>
  <w:num w:numId="19" w16cid:durableId="898708662">
    <w:abstractNumId w:val="28"/>
  </w:num>
  <w:num w:numId="20" w16cid:durableId="1223713601">
    <w:abstractNumId w:val="29"/>
  </w:num>
  <w:num w:numId="21" w16cid:durableId="303583751">
    <w:abstractNumId w:val="11"/>
  </w:num>
  <w:num w:numId="22" w16cid:durableId="400372633">
    <w:abstractNumId w:val="36"/>
  </w:num>
  <w:num w:numId="23" w16cid:durableId="1787001092">
    <w:abstractNumId w:val="32"/>
  </w:num>
  <w:num w:numId="24" w16cid:durableId="2017489938">
    <w:abstractNumId w:val="2"/>
  </w:num>
  <w:num w:numId="25" w16cid:durableId="421268320">
    <w:abstractNumId w:val="3"/>
  </w:num>
  <w:num w:numId="26" w16cid:durableId="679550692">
    <w:abstractNumId w:val="24"/>
  </w:num>
  <w:num w:numId="27" w16cid:durableId="1322931603">
    <w:abstractNumId w:val="23"/>
  </w:num>
  <w:num w:numId="28" w16cid:durableId="499392606">
    <w:abstractNumId w:val="26"/>
  </w:num>
  <w:num w:numId="29" w16cid:durableId="1872766992">
    <w:abstractNumId w:val="19"/>
  </w:num>
  <w:num w:numId="30" w16cid:durableId="850149142">
    <w:abstractNumId w:val="20"/>
  </w:num>
  <w:num w:numId="31" w16cid:durableId="1743672920">
    <w:abstractNumId w:val="21"/>
  </w:num>
  <w:num w:numId="32" w16cid:durableId="427697598">
    <w:abstractNumId w:val="14"/>
  </w:num>
  <w:num w:numId="33" w16cid:durableId="113014655">
    <w:abstractNumId w:val="25"/>
  </w:num>
  <w:num w:numId="34" w16cid:durableId="979651442">
    <w:abstractNumId w:val="5"/>
  </w:num>
  <w:num w:numId="35" w16cid:durableId="1288929095">
    <w:abstractNumId w:val="10"/>
  </w:num>
  <w:num w:numId="36" w16cid:durableId="2007006924">
    <w:abstractNumId w:val="22"/>
  </w:num>
  <w:num w:numId="37" w16cid:durableId="1236623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22"/>
    <w:rsid w:val="00046CD2"/>
    <w:rsid w:val="00051895"/>
    <w:rsid w:val="00087122"/>
    <w:rsid w:val="00091BAF"/>
    <w:rsid w:val="000A2C68"/>
    <w:rsid w:val="000C231C"/>
    <w:rsid w:val="00111D4B"/>
    <w:rsid w:val="0014691A"/>
    <w:rsid w:val="00162A5C"/>
    <w:rsid w:val="0018381B"/>
    <w:rsid w:val="00187787"/>
    <w:rsid w:val="00187E9E"/>
    <w:rsid w:val="001A5855"/>
    <w:rsid w:val="001D11D8"/>
    <w:rsid w:val="001D2913"/>
    <w:rsid w:val="001D7FDB"/>
    <w:rsid w:val="001E046A"/>
    <w:rsid w:val="001F03EE"/>
    <w:rsid w:val="001F1021"/>
    <w:rsid w:val="00202306"/>
    <w:rsid w:val="00217EDE"/>
    <w:rsid w:val="002223A6"/>
    <w:rsid w:val="00222A6A"/>
    <w:rsid w:val="002669A0"/>
    <w:rsid w:val="00273D57"/>
    <w:rsid w:val="00287F30"/>
    <w:rsid w:val="002A6F7C"/>
    <w:rsid w:val="002C55C8"/>
    <w:rsid w:val="002D02EC"/>
    <w:rsid w:val="002D5DA9"/>
    <w:rsid w:val="002D7F49"/>
    <w:rsid w:val="003024B0"/>
    <w:rsid w:val="00313B60"/>
    <w:rsid w:val="003322CA"/>
    <w:rsid w:val="003350ED"/>
    <w:rsid w:val="00372726"/>
    <w:rsid w:val="00382F82"/>
    <w:rsid w:val="003D7714"/>
    <w:rsid w:val="003E7CF5"/>
    <w:rsid w:val="003F2B69"/>
    <w:rsid w:val="00411F41"/>
    <w:rsid w:val="00463947"/>
    <w:rsid w:val="004647DC"/>
    <w:rsid w:val="00465FBD"/>
    <w:rsid w:val="0047576C"/>
    <w:rsid w:val="00491BDD"/>
    <w:rsid w:val="00495E74"/>
    <w:rsid w:val="004A3424"/>
    <w:rsid w:val="004D09B0"/>
    <w:rsid w:val="004E42D9"/>
    <w:rsid w:val="004E4817"/>
    <w:rsid w:val="00515834"/>
    <w:rsid w:val="00521562"/>
    <w:rsid w:val="00532A35"/>
    <w:rsid w:val="005514EA"/>
    <w:rsid w:val="00552180"/>
    <w:rsid w:val="00552FC2"/>
    <w:rsid w:val="00581172"/>
    <w:rsid w:val="0058267B"/>
    <w:rsid w:val="005A4932"/>
    <w:rsid w:val="005B4424"/>
    <w:rsid w:val="005B62D5"/>
    <w:rsid w:val="005C78A4"/>
    <w:rsid w:val="005F2EE2"/>
    <w:rsid w:val="005F5E1D"/>
    <w:rsid w:val="00615F9D"/>
    <w:rsid w:val="00636149"/>
    <w:rsid w:val="00650623"/>
    <w:rsid w:val="00654A90"/>
    <w:rsid w:val="00657C9F"/>
    <w:rsid w:val="006677FD"/>
    <w:rsid w:val="006C04D0"/>
    <w:rsid w:val="006C0803"/>
    <w:rsid w:val="006C3645"/>
    <w:rsid w:val="006D469B"/>
    <w:rsid w:val="0071200B"/>
    <w:rsid w:val="00734671"/>
    <w:rsid w:val="00777F42"/>
    <w:rsid w:val="007916EB"/>
    <w:rsid w:val="00793EF1"/>
    <w:rsid w:val="00794A71"/>
    <w:rsid w:val="00803D38"/>
    <w:rsid w:val="008107FD"/>
    <w:rsid w:val="008239FF"/>
    <w:rsid w:val="008765C7"/>
    <w:rsid w:val="00887025"/>
    <w:rsid w:val="008A3E6F"/>
    <w:rsid w:val="008A54A8"/>
    <w:rsid w:val="008C3DDC"/>
    <w:rsid w:val="008E53D7"/>
    <w:rsid w:val="008E7557"/>
    <w:rsid w:val="00934FE1"/>
    <w:rsid w:val="009362A8"/>
    <w:rsid w:val="00936FFD"/>
    <w:rsid w:val="00981624"/>
    <w:rsid w:val="00991216"/>
    <w:rsid w:val="00994F0C"/>
    <w:rsid w:val="00994FB5"/>
    <w:rsid w:val="009B29D7"/>
    <w:rsid w:val="009B5AF7"/>
    <w:rsid w:val="009C20E0"/>
    <w:rsid w:val="009C6BEA"/>
    <w:rsid w:val="009D6987"/>
    <w:rsid w:val="009E00B3"/>
    <w:rsid w:val="009F69FA"/>
    <w:rsid w:val="00A10093"/>
    <w:rsid w:val="00A80C13"/>
    <w:rsid w:val="00A93C0D"/>
    <w:rsid w:val="00A95B2E"/>
    <w:rsid w:val="00AA24B1"/>
    <w:rsid w:val="00AB3A18"/>
    <w:rsid w:val="00AD5682"/>
    <w:rsid w:val="00AD654D"/>
    <w:rsid w:val="00AE5483"/>
    <w:rsid w:val="00B01D81"/>
    <w:rsid w:val="00B07B2E"/>
    <w:rsid w:val="00B2737B"/>
    <w:rsid w:val="00B72940"/>
    <w:rsid w:val="00B7719D"/>
    <w:rsid w:val="00B9085C"/>
    <w:rsid w:val="00BA6A3A"/>
    <w:rsid w:val="00BE2693"/>
    <w:rsid w:val="00BE5D22"/>
    <w:rsid w:val="00C0563D"/>
    <w:rsid w:val="00C0622D"/>
    <w:rsid w:val="00C20081"/>
    <w:rsid w:val="00C5613F"/>
    <w:rsid w:val="00C7250B"/>
    <w:rsid w:val="00C91406"/>
    <w:rsid w:val="00CA5971"/>
    <w:rsid w:val="00CB23AD"/>
    <w:rsid w:val="00CB4F83"/>
    <w:rsid w:val="00CB6988"/>
    <w:rsid w:val="00CE3C4D"/>
    <w:rsid w:val="00CF03BB"/>
    <w:rsid w:val="00D062CA"/>
    <w:rsid w:val="00D2114D"/>
    <w:rsid w:val="00D22D9B"/>
    <w:rsid w:val="00D42CDB"/>
    <w:rsid w:val="00D53AEA"/>
    <w:rsid w:val="00D63001"/>
    <w:rsid w:val="00D87DF8"/>
    <w:rsid w:val="00DC40DE"/>
    <w:rsid w:val="00DD5932"/>
    <w:rsid w:val="00DF0933"/>
    <w:rsid w:val="00E00749"/>
    <w:rsid w:val="00E2580A"/>
    <w:rsid w:val="00E348E7"/>
    <w:rsid w:val="00E376B8"/>
    <w:rsid w:val="00E46BF7"/>
    <w:rsid w:val="00E60579"/>
    <w:rsid w:val="00E65E1E"/>
    <w:rsid w:val="00EA60AB"/>
    <w:rsid w:val="00EB48C8"/>
    <w:rsid w:val="00F011C1"/>
    <w:rsid w:val="00F0429E"/>
    <w:rsid w:val="00F452D6"/>
    <w:rsid w:val="00F50CE3"/>
    <w:rsid w:val="00F51C77"/>
    <w:rsid w:val="00F7728E"/>
    <w:rsid w:val="00F91E63"/>
    <w:rsid w:val="00FA0B6D"/>
    <w:rsid w:val="00FB0EA8"/>
    <w:rsid w:val="00FE464B"/>
    <w:rsid w:val="00FF4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8A8D6A"/>
  <w15:chartTrackingRefBased/>
  <w15:docId w15:val="{D89EAFE0-9912-462D-8281-A4C96D90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style>
  <w:style w:type="character" w:customStyle="1" w:styleId="HeaderChar">
    <w:name w:val="Header Char"/>
    <w:link w:val="Header"/>
    <w:uiPriority w:val="99"/>
    <w:semiHidden/>
    <w:rsid w:val="00087122"/>
    <w:rPr>
      <w:rFonts w:ascii="Times New Roman" w:hAnsi="Times New Roman" w:cs="Times New Roman"/>
      <w:sz w:val="24"/>
      <w:szCs w:val="24"/>
    </w:rPr>
  </w:style>
  <w:style w:type="paragraph" w:styleId="Footer">
    <w:name w:val="footer"/>
    <w:basedOn w:val="Normal"/>
    <w:link w:val="FooterChar"/>
    <w:uiPriority w:val="99"/>
    <w:pPr>
      <w:tabs>
        <w:tab w:val="left" w:pos="0"/>
        <w:tab w:val="center" w:pos="4320"/>
        <w:tab w:val="right" w:pos="8640"/>
        <w:tab w:val="left" w:pos="9360"/>
      </w:tabs>
    </w:pPr>
  </w:style>
  <w:style w:type="character" w:customStyle="1" w:styleId="FooterChar">
    <w:name w:val="Footer Char"/>
    <w:link w:val="Footer"/>
    <w:uiPriority w:val="99"/>
    <w:rsid w:val="00087122"/>
    <w:rPr>
      <w:rFonts w:ascii="Times New Roman" w:hAnsi="Times New Roman" w:cs="Times New Roman"/>
      <w:sz w:val="24"/>
      <w:szCs w:val="24"/>
    </w:rPr>
  </w:style>
  <w:style w:type="character" w:styleId="PageNumber">
    <w:name w:val="page number"/>
    <w:uiPriority w:val="99"/>
  </w:style>
  <w:style w:type="paragraph" w:styleId="ListParagraph">
    <w:name w:val="List Paragraph"/>
    <w:basedOn w:val="Normal"/>
    <w:uiPriority w:val="34"/>
    <w:qFormat/>
    <w:rsid w:val="00887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267">
      <w:bodyDiv w:val="1"/>
      <w:marLeft w:val="0"/>
      <w:marRight w:val="0"/>
      <w:marTop w:val="0"/>
      <w:marBottom w:val="0"/>
      <w:divBdr>
        <w:top w:val="none" w:sz="0" w:space="0" w:color="auto"/>
        <w:left w:val="none" w:sz="0" w:space="0" w:color="auto"/>
        <w:bottom w:val="none" w:sz="0" w:space="0" w:color="auto"/>
        <w:right w:val="none" w:sz="0" w:space="0" w:color="auto"/>
      </w:divBdr>
    </w:div>
    <w:div w:id="197394548">
      <w:bodyDiv w:val="1"/>
      <w:marLeft w:val="0"/>
      <w:marRight w:val="0"/>
      <w:marTop w:val="0"/>
      <w:marBottom w:val="0"/>
      <w:divBdr>
        <w:top w:val="none" w:sz="0" w:space="0" w:color="auto"/>
        <w:left w:val="none" w:sz="0" w:space="0" w:color="auto"/>
        <w:bottom w:val="none" w:sz="0" w:space="0" w:color="auto"/>
        <w:right w:val="none" w:sz="0" w:space="0" w:color="auto"/>
      </w:divBdr>
    </w:div>
    <w:div w:id="560678484">
      <w:bodyDiv w:val="1"/>
      <w:marLeft w:val="0"/>
      <w:marRight w:val="0"/>
      <w:marTop w:val="0"/>
      <w:marBottom w:val="0"/>
      <w:divBdr>
        <w:top w:val="none" w:sz="0" w:space="0" w:color="auto"/>
        <w:left w:val="none" w:sz="0" w:space="0" w:color="auto"/>
        <w:bottom w:val="none" w:sz="0" w:space="0" w:color="auto"/>
        <w:right w:val="none" w:sz="0" w:space="0" w:color="auto"/>
      </w:divBdr>
    </w:div>
    <w:div w:id="976254615">
      <w:bodyDiv w:val="1"/>
      <w:marLeft w:val="0"/>
      <w:marRight w:val="0"/>
      <w:marTop w:val="0"/>
      <w:marBottom w:val="0"/>
      <w:divBdr>
        <w:top w:val="none" w:sz="0" w:space="0" w:color="auto"/>
        <w:left w:val="none" w:sz="0" w:space="0" w:color="auto"/>
        <w:bottom w:val="none" w:sz="0" w:space="0" w:color="auto"/>
        <w:right w:val="none" w:sz="0" w:space="0" w:color="auto"/>
      </w:divBdr>
    </w:div>
    <w:div w:id="1744988337">
      <w:bodyDiv w:val="1"/>
      <w:marLeft w:val="0"/>
      <w:marRight w:val="0"/>
      <w:marTop w:val="0"/>
      <w:marBottom w:val="0"/>
      <w:divBdr>
        <w:top w:val="none" w:sz="0" w:space="0" w:color="auto"/>
        <w:left w:val="none" w:sz="0" w:space="0" w:color="auto"/>
        <w:bottom w:val="none" w:sz="0" w:space="0" w:color="auto"/>
        <w:right w:val="none" w:sz="0" w:space="0" w:color="auto"/>
      </w:divBdr>
    </w:div>
    <w:div w:id="1839222953">
      <w:bodyDiv w:val="1"/>
      <w:marLeft w:val="0"/>
      <w:marRight w:val="0"/>
      <w:marTop w:val="0"/>
      <w:marBottom w:val="0"/>
      <w:divBdr>
        <w:top w:val="none" w:sz="0" w:space="0" w:color="auto"/>
        <w:left w:val="none" w:sz="0" w:space="0" w:color="auto"/>
        <w:bottom w:val="none" w:sz="0" w:space="0" w:color="auto"/>
        <w:right w:val="none" w:sz="0" w:space="0" w:color="auto"/>
      </w:divBdr>
    </w:div>
    <w:div w:id="18936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F64B-B9C6-4C6B-8D3C-F22F9622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cp:lastModifiedBy>RDArtsCouncil</cp:lastModifiedBy>
  <cp:revision>2</cp:revision>
  <cp:lastPrinted>2023-03-16T17:47:00Z</cp:lastPrinted>
  <dcterms:created xsi:type="dcterms:W3CDTF">2023-04-18T21:01:00Z</dcterms:created>
  <dcterms:modified xsi:type="dcterms:W3CDTF">2023-04-18T21:01:00Z</dcterms:modified>
</cp:coreProperties>
</file>